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様式第９号（第８条関係）</w:t>
      </w:r>
    </w:p>
    <w:p>
      <w:pPr>
        <w:pStyle w:val="0"/>
        <w:rPr>
          <w:rFonts w:hint="default"/>
        </w:rPr>
      </w:pPr>
    </w:p>
    <w:p>
      <w:pPr>
        <w:pStyle w:val="0"/>
        <w:jc w:val="right"/>
        <w:rPr>
          <w:rFonts w:hint="default"/>
        </w:rPr>
      </w:pPr>
      <w:r>
        <w:rPr>
          <w:rFonts w:hint="eastAsia"/>
          <w:spacing w:val="213"/>
          <w:kern w:val="0"/>
          <w:fitText w:val="2160" w:id="1"/>
        </w:rPr>
        <w:t>第　　</w:t>
      </w:r>
      <w:r>
        <w:rPr>
          <w:rFonts w:hint="eastAsia"/>
          <w:spacing w:val="1"/>
          <w:kern w:val="0"/>
          <w:fitText w:val="2160" w:id="1"/>
        </w:rPr>
        <w:t>号</w:t>
      </w:r>
    </w:p>
    <w:p>
      <w:pPr>
        <w:pStyle w:val="0"/>
        <w:jc w:val="right"/>
        <w:rPr>
          <w:rFonts w:hint="default"/>
        </w:rPr>
      </w:pPr>
      <w:r>
        <w:rPr>
          <w:rFonts w:hint="eastAsia"/>
          <w:spacing w:val="84"/>
          <w:kern w:val="0"/>
          <w:fitText w:val="2160" w:id="2"/>
        </w:rPr>
        <w:t>　年　月　</w:t>
      </w:r>
      <w:r>
        <w:rPr>
          <w:rFonts w:hint="eastAsia"/>
          <w:kern w:val="0"/>
          <w:fitText w:val="2160" w:id="2"/>
        </w:rPr>
        <w:t>日</w:t>
      </w:r>
    </w:p>
    <w:p>
      <w:pPr>
        <w:pStyle w:val="0"/>
        <w:rPr>
          <w:rFonts w:hint="default"/>
        </w:rPr>
      </w:pPr>
    </w:p>
    <w:p>
      <w:pPr>
        <w:pStyle w:val="0"/>
        <w:rPr>
          <w:rFonts w:hint="default"/>
        </w:rPr>
      </w:pPr>
    </w:p>
    <w:p>
      <w:pPr>
        <w:pStyle w:val="0"/>
        <w:rPr>
          <w:rFonts w:hint="default"/>
        </w:rPr>
      </w:pPr>
      <w:r>
        <w:rPr>
          <w:rFonts w:hint="eastAsia"/>
        </w:rPr>
        <w:t>飯豊町長　　　　　　殿</w:t>
      </w:r>
    </w:p>
    <w:p>
      <w:pPr>
        <w:pStyle w:val="0"/>
        <w:rPr>
          <w:rFonts w:hint="default"/>
        </w:rPr>
      </w:pPr>
    </w:p>
    <w:p>
      <w:pPr>
        <w:pStyle w:val="0"/>
        <w:wordWrap w:val="0"/>
        <w:jc w:val="right"/>
        <w:rPr>
          <w:rFonts w:hint="default"/>
        </w:rPr>
      </w:pPr>
      <w:r>
        <w:rPr>
          <w:rFonts w:hint="eastAsia"/>
        </w:rPr>
        <w:t>申請者　</w:t>
      </w:r>
      <w:r>
        <w:rPr>
          <w:rFonts w:hint="eastAsia"/>
          <w:spacing w:val="320"/>
          <w:kern w:val="0"/>
          <w:fitText w:val="1080" w:id="3"/>
        </w:rPr>
        <w:t>住</w:t>
      </w:r>
      <w:r>
        <w:rPr>
          <w:rFonts w:hint="eastAsia"/>
          <w:kern w:val="0"/>
          <w:fitText w:val="1080" w:id="3"/>
        </w:rPr>
        <w:t>所</w:t>
      </w:r>
      <w:r>
        <w:rPr>
          <w:rFonts w:hint="eastAsia"/>
          <w:kern w:val="0"/>
        </w:rPr>
        <w:t>　　　　　　　　　　　　</w:t>
      </w:r>
    </w:p>
    <w:p>
      <w:pPr>
        <w:pStyle w:val="0"/>
        <w:jc w:val="right"/>
        <w:rPr>
          <w:rFonts w:hint="default"/>
        </w:rPr>
      </w:pPr>
    </w:p>
    <w:p>
      <w:pPr>
        <w:pStyle w:val="0"/>
        <w:wordWrap w:val="0"/>
        <w:jc w:val="right"/>
        <w:rPr>
          <w:rFonts w:hint="default"/>
        </w:rPr>
      </w:pPr>
      <w:r>
        <w:rPr>
          <w:rFonts w:hint="eastAsia"/>
        </w:rPr>
        <w:t>　　　　</w:t>
      </w:r>
      <w:r>
        <w:rPr>
          <w:rFonts w:hint="eastAsia"/>
          <w:spacing w:val="33"/>
          <w:kern w:val="0"/>
          <w:fitText w:val="1080" w:id="4"/>
        </w:rPr>
        <w:t>企業名</w:t>
      </w:r>
      <w:r>
        <w:rPr>
          <w:rFonts w:hint="eastAsia"/>
          <w:spacing w:val="1"/>
          <w:kern w:val="0"/>
          <w:fitText w:val="1080" w:id="4"/>
        </w:rPr>
        <w:t>等</w:t>
      </w:r>
      <w:r>
        <w:rPr>
          <w:rFonts w:hint="eastAsia"/>
          <w:kern w:val="0"/>
        </w:rPr>
        <w:t>　　　　　　　　　　　　</w:t>
      </w:r>
    </w:p>
    <w:p>
      <w:pPr>
        <w:pStyle w:val="0"/>
        <w:wordWrap w:val="0"/>
        <w:jc w:val="right"/>
        <w:rPr>
          <w:rFonts w:hint="default"/>
        </w:rPr>
      </w:pPr>
      <w:r>
        <w:rPr>
          <w:rFonts w:hint="eastAsia"/>
        </w:rPr>
        <w:t>　　　　代表者氏名　　　　　　　　　　　　</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令和８</w:t>
      </w:r>
      <w:bookmarkStart w:id="0" w:name="_GoBack"/>
      <w:bookmarkEnd w:id="0"/>
      <w:r>
        <w:rPr>
          <w:rFonts w:hint="eastAsia"/>
        </w:rPr>
        <w:t>年度飯豊町中小企業振興事業費補助金消費税仕入控除税額報告書</w:t>
      </w:r>
    </w:p>
    <w:p>
      <w:pPr>
        <w:pStyle w:val="0"/>
        <w:rPr>
          <w:rFonts w:hint="default"/>
        </w:rPr>
      </w:pPr>
    </w:p>
    <w:p>
      <w:pPr>
        <w:pStyle w:val="0"/>
        <w:rPr>
          <w:rFonts w:hint="default"/>
        </w:rPr>
      </w:pPr>
    </w:p>
    <w:p>
      <w:pPr>
        <w:pStyle w:val="0"/>
        <w:rPr>
          <w:rFonts w:hint="default"/>
        </w:rPr>
      </w:pPr>
      <w:r>
        <w:rPr>
          <w:rFonts w:hint="eastAsia"/>
        </w:rPr>
        <w:t>　年　月　日指令第　　号をもって補助金の交付決定の通知のあった事業について、令和７年度飯豊町中小企業振興事業費補助金交付要綱第８条第３項の規定により、下記のとおり報告します。</w:t>
      </w:r>
    </w:p>
    <w:p>
      <w:pPr>
        <w:pStyle w:val="0"/>
        <w:ind w:firstLine="216" w:firstLineChars="100"/>
        <w:rPr>
          <w:rFonts w:hint="default"/>
        </w:rPr>
      </w:pPr>
    </w:p>
    <w:p>
      <w:pPr>
        <w:pStyle w:val="16"/>
        <w:rPr>
          <w:rFonts w:hint="default"/>
        </w:rPr>
      </w:pPr>
      <w:r>
        <w:rPr>
          <w:rFonts w:hint="eastAsia"/>
        </w:rPr>
        <w:t>記</w:t>
      </w:r>
    </w:p>
    <w:p>
      <w:pPr>
        <w:pStyle w:val="0"/>
        <w:rPr>
          <w:rFonts w:hint="default"/>
        </w:rPr>
      </w:pPr>
    </w:p>
    <w:tbl>
      <w:tblPr>
        <w:tblStyle w:val="29"/>
        <w:tblW w:w="0" w:type="auto"/>
        <w:tblInd w:w="0" w:type="dxa"/>
        <w:tblLayout w:type="fixed"/>
        <w:tblLook w:firstRow="1" w:lastRow="0" w:firstColumn="1" w:lastColumn="0" w:noHBand="0" w:noVBand="1" w:val="04A0"/>
      </w:tblPr>
      <w:tblGrid>
        <w:gridCol w:w="421"/>
        <w:gridCol w:w="5953"/>
        <w:gridCol w:w="2686"/>
      </w:tblGrid>
      <w:tr>
        <w:trPr>
          <w:trHeight w:val="737" w:hRule="exact"/>
        </w:trPr>
        <w:tc>
          <w:tcPr>
            <w:tcW w:w="421" w:type="dxa"/>
            <w:vAlign w:val="center"/>
          </w:tcPr>
          <w:p>
            <w:pPr>
              <w:pStyle w:val="0"/>
              <w:rPr>
                <w:rFonts w:hint="default"/>
              </w:rPr>
            </w:pPr>
            <w:r>
              <w:rPr>
                <w:rFonts w:hint="eastAsia"/>
              </w:rPr>
              <w:t>１</w:t>
            </w:r>
          </w:p>
        </w:tc>
        <w:tc>
          <w:tcPr>
            <w:tcW w:w="5953" w:type="dxa"/>
            <w:vAlign w:val="top"/>
          </w:tcPr>
          <w:p>
            <w:pPr>
              <w:pStyle w:val="0"/>
              <w:rPr>
                <w:rFonts w:hint="default"/>
              </w:rPr>
            </w:pPr>
            <w:r>
              <w:rPr>
                <w:rFonts w:hint="eastAsia"/>
              </w:rPr>
              <w:t>補助金の額の確定額</w:t>
            </w:r>
          </w:p>
          <w:p>
            <w:pPr>
              <w:pStyle w:val="0"/>
              <w:rPr>
                <w:rFonts w:hint="default"/>
              </w:rPr>
            </w:pPr>
            <w:r>
              <w:rPr>
                <w:rFonts w:hint="eastAsia"/>
              </w:rPr>
              <w:t>（　　年　月　日指令第　号による額の確定通知額）</w:t>
            </w:r>
          </w:p>
        </w:tc>
        <w:tc>
          <w:tcPr>
            <w:tcW w:w="2686" w:type="dxa"/>
            <w:vAlign w:val="center"/>
          </w:tcPr>
          <w:p>
            <w:pPr>
              <w:pStyle w:val="0"/>
              <w:jc w:val="right"/>
              <w:rPr>
                <w:rFonts w:hint="default"/>
              </w:rPr>
            </w:pPr>
            <w:r>
              <w:rPr>
                <w:rFonts w:hint="eastAsia"/>
              </w:rPr>
              <w:t>円</w:t>
            </w:r>
          </w:p>
        </w:tc>
      </w:tr>
      <w:tr>
        <w:trPr>
          <w:trHeight w:val="737" w:hRule="exact"/>
        </w:trPr>
        <w:tc>
          <w:tcPr>
            <w:tcW w:w="421" w:type="dxa"/>
            <w:vAlign w:val="center"/>
          </w:tcPr>
          <w:p>
            <w:pPr>
              <w:pStyle w:val="0"/>
              <w:rPr>
                <w:rFonts w:hint="default"/>
              </w:rPr>
            </w:pPr>
            <w:r>
              <w:rPr>
                <w:rFonts w:hint="eastAsia"/>
              </w:rPr>
              <w:t>２</w:t>
            </w:r>
          </w:p>
        </w:tc>
        <w:tc>
          <w:tcPr>
            <w:tcW w:w="5953" w:type="dxa"/>
            <w:vAlign w:val="center"/>
          </w:tcPr>
          <w:p>
            <w:pPr>
              <w:pStyle w:val="0"/>
              <w:rPr>
                <w:rFonts w:hint="default"/>
              </w:rPr>
            </w:pPr>
            <w:r>
              <w:rPr>
                <w:rFonts w:hint="eastAsia"/>
              </w:rPr>
              <w:t>補助金の確定時に減額した仕入れに係る消費税等相当額</w:t>
            </w:r>
          </w:p>
        </w:tc>
        <w:tc>
          <w:tcPr>
            <w:tcW w:w="2686" w:type="dxa"/>
            <w:vAlign w:val="center"/>
          </w:tcPr>
          <w:p>
            <w:pPr>
              <w:pStyle w:val="0"/>
              <w:jc w:val="right"/>
              <w:rPr>
                <w:rFonts w:hint="default"/>
              </w:rPr>
            </w:pPr>
            <w:r>
              <w:rPr>
                <w:rFonts w:hint="eastAsia"/>
              </w:rPr>
              <w:t>円</w:t>
            </w:r>
          </w:p>
        </w:tc>
      </w:tr>
      <w:tr>
        <w:trPr>
          <w:trHeight w:val="737" w:hRule="exact"/>
        </w:trPr>
        <w:tc>
          <w:tcPr>
            <w:tcW w:w="421" w:type="dxa"/>
            <w:vAlign w:val="center"/>
          </w:tcPr>
          <w:p>
            <w:pPr>
              <w:pStyle w:val="0"/>
              <w:rPr>
                <w:rFonts w:hint="default"/>
              </w:rPr>
            </w:pPr>
            <w:r>
              <w:rPr>
                <w:rFonts w:hint="eastAsia"/>
              </w:rPr>
              <w:t>３</w:t>
            </w:r>
          </w:p>
        </w:tc>
        <w:tc>
          <w:tcPr>
            <w:tcW w:w="5953" w:type="dxa"/>
            <w:vAlign w:val="top"/>
          </w:tcPr>
          <w:p>
            <w:pPr>
              <w:pStyle w:val="0"/>
              <w:rPr>
                <w:rFonts w:hint="default"/>
              </w:rPr>
            </w:pPr>
            <w:r>
              <w:rPr>
                <w:rFonts w:hint="eastAsia"/>
              </w:rPr>
              <w:t>消費税及び地方消費税の申告により確定した仕入れに係る消費税等相当額</w:t>
            </w:r>
          </w:p>
        </w:tc>
        <w:tc>
          <w:tcPr>
            <w:tcW w:w="2686" w:type="dxa"/>
            <w:vAlign w:val="center"/>
          </w:tcPr>
          <w:p>
            <w:pPr>
              <w:pStyle w:val="0"/>
              <w:jc w:val="right"/>
              <w:rPr>
                <w:rFonts w:hint="default"/>
              </w:rPr>
            </w:pPr>
            <w:r>
              <w:rPr>
                <w:rFonts w:hint="eastAsia"/>
              </w:rPr>
              <w:t>円</w:t>
            </w:r>
          </w:p>
        </w:tc>
      </w:tr>
      <w:tr>
        <w:trPr>
          <w:trHeight w:val="737" w:hRule="exact"/>
        </w:trPr>
        <w:tc>
          <w:tcPr>
            <w:tcW w:w="421" w:type="dxa"/>
            <w:vAlign w:val="center"/>
          </w:tcPr>
          <w:p>
            <w:pPr>
              <w:pStyle w:val="0"/>
              <w:rPr>
                <w:rFonts w:hint="default"/>
              </w:rPr>
            </w:pPr>
            <w:r>
              <w:rPr>
                <w:rFonts w:hint="eastAsia"/>
              </w:rPr>
              <w:t>４</w:t>
            </w:r>
          </w:p>
        </w:tc>
        <w:tc>
          <w:tcPr>
            <w:tcW w:w="5953" w:type="dxa"/>
            <w:vAlign w:val="center"/>
          </w:tcPr>
          <w:p>
            <w:pPr>
              <w:pStyle w:val="0"/>
              <w:rPr>
                <w:rFonts w:hint="default"/>
              </w:rPr>
            </w:pPr>
            <w:r>
              <w:rPr>
                <w:rFonts w:hint="eastAsia"/>
              </w:rPr>
              <w:t>補助金返還相当額（３－２）</w:t>
            </w:r>
          </w:p>
        </w:tc>
        <w:tc>
          <w:tcPr>
            <w:tcW w:w="2686" w:type="dxa"/>
            <w:vAlign w:val="center"/>
          </w:tcPr>
          <w:p>
            <w:pPr>
              <w:pStyle w:val="0"/>
              <w:jc w:val="right"/>
              <w:rPr>
                <w:rFonts w:hint="default"/>
              </w:rPr>
            </w:pPr>
            <w:r>
              <w:rPr>
                <w:rFonts w:hint="eastAsia"/>
              </w:rPr>
              <w:t>円</w:t>
            </w:r>
          </w:p>
        </w:tc>
      </w:tr>
    </w:tbl>
    <w:p>
      <w:pPr>
        <w:pStyle w:val="0"/>
        <w:rPr>
          <w:rFonts w:hint="default"/>
        </w:rPr>
      </w:pPr>
    </w:p>
    <w:p>
      <w:pPr>
        <w:pStyle w:val="0"/>
        <w:widowControl w:val="1"/>
        <w:jc w:val="left"/>
        <w:rPr>
          <w:rFonts w:hint="default"/>
        </w:rPr>
      </w:pPr>
    </w:p>
    <w:sectPr>
      <w:pgSz w:w="11906" w:h="16838"/>
      <w:pgMar w:top="1418" w:right="1418" w:bottom="1418" w:left="1418" w:header="851" w:footer="992" w:gutter="0"/>
      <w:cols w:space="720"/>
      <w:textDirection w:val="lrTb"/>
      <w:docGrid w:type="linesAndChars" w:linePitch="350" w:charSpace="-8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pPr>
      <w:ind w:left="840" w:leftChars="400"/>
    </w:pPr>
    <w:rPr>
      <w:sz w:val="21"/>
    </w:rPr>
  </w:style>
  <w:style w:type="paragraph" w:styleId="16">
    <w:name w:val="Note Heading"/>
    <w:basedOn w:val="0"/>
    <w:next w:val="0"/>
    <w:link w:val="17"/>
    <w:uiPriority w:val="0"/>
    <w:pPr>
      <w:jc w:val="center"/>
    </w:pPr>
    <w:rPr>
      <w:rFonts w:ascii="ＭＳ 明朝" w:hAnsi="ＭＳ 明朝"/>
    </w:rPr>
  </w:style>
  <w:style w:type="character" w:styleId="17" w:customStyle="1">
    <w:name w:val="記 (文字)"/>
    <w:next w:val="17"/>
    <w:link w:val="16"/>
    <w:uiPriority w:val="0"/>
    <w:rPr>
      <w:rFonts w:ascii="ＭＳ 明朝" w:hAnsi="ＭＳ 明朝" w:eastAsia="ＭＳ 明朝"/>
      <w:kern w:val="2"/>
      <w:sz w:val="22"/>
    </w:rPr>
  </w:style>
  <w:style w:type="paragraph" w:styleId="18">
    <w:name w:val="Closing"/>
    <w:basedOn w:val="0"/>
    <w:next w:val="18"/>
    <w:link w:val="19"/>
    <w:uiPriority w:val="0"/>
    <w:pPr>
      <w:jc w:val="right"/>
    </w:pPr>
    <w:rPr>
      <w:rFonts w:ascii="ＭＳ 明朝" w:hAnsi="ＭＳ 明朝"/>
    </w:rPr>
  </w:style>
  <w:style w:type="character" w:styleId="19" w:customStyle="1">
    <w:name w:val="結語 (文字)"/>
    <w:next w:val="19"/>
    <w:link w:val="18"/>
    <w:uiPriority w:val="0"/>
    <w:rPr>
      <w:rFonts w:ascii="ＭＳ 明朝" w:hAnsi="ＭＳ 明朝" w:eastAsia="ＭＳ 明朝"/>
      <w:kern w:val="2"/>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kern w:val="2"/>
      <w:sz w:val="22"/>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kern w:val="2"/>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0</Words>
  <Characters>258</Characters>
  <Application>JUST Note</Application>
  <Lines>39</Lines>
  <Paragraphs>23</Paragraphs>
  <Company>Hewlett-Packard Co.</Company>
  <CharactersWithSpaces>324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HP Customer</dc:creator>
  <cp:lastModifiedBy>川村 俊貴</cp:lastModifiedBy>
  <cp:lastPrinted>2025-04-27T23:51:06Z</cp:lastPrinted>
  <dcterms:created xsi:type="dcterms:W3CDTF">2022-04-15T00:21:00Z</dcterms:created>
  <dcterms:modified xsi:type="dcterms:W3CDTF">2025-04-28T06:50:22Z</dcterms:modified>
  <cp:revision>18</cp:revision>
</cp:coreProperties>
</file>