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様式第１２号（第１１条関係）</w:t>
      </w:r>
    </w:p>
    <w:p>
      <w:pPr>
        <w:pStyle w:val="0"/>
        <w:rPr>
          <w:rFonts w:hint="default"/>
        </w:rPr>
      </w:pPr>
    </w:p>
    <w:p>
      <w:pPr>
        <w:pStyle w:val="0"/>
        <w:jc w:val="center"/>
        <w:rPr>
          <w:rFonts w:hint="default"/>
        </w:rPr>
      </w:pPr>
      <w:r>
        <w:rPr>
          <w:rFonts w:hint="eastAsia"/>
        </w:rPr>
        <w:t>令和８年度飯豊町中小企業振興事業費補助金精算払請求書</w:t>
      </w:r>
    </w:p>
    <w:p>
      <w:pPr>
        <w:pStyle w:val="0"/>
        <w:rPr>
          <w:rFonts w:hint="default"/>
        </w:rPr>
      </w:pPr>
    </w:p>
    <w:p>
      <w:pPr>
        <w:pStyle w:val="0"/>
        <w:jc w:val="right"/>
        <w:rPr>
          <w:rFonts w:hint="default"/>
        </w:rPr>
      </w:pPr>
      <w:r>
        <w:rPr>
          <w:rFonts w:hint="eastAsia"/>
        </w:rPr>
        <w:t>年　　月　　日</w:t>
      </w:r>
    </w:p>
    <w:p>
      <w:pPr>
        <w:pStyle w:val="0"/>
        <w:rPr>
          <w:rFonts w:hint="default"/>
        </w:rPr>
      </w:pPr>
    </w:p>
    <w:p>
      <w:pPr>
        <w:pStyle w:val="0"/>
        <w:rPr>
          <w:rFonts w:hint="default"/>
        </w:rPr>
      </w:pPr>
      <w:r>
        <w:rPr>
          <w:rFonts w:hint="eastAsia"/>
        </w:rPr>
        <w:t>飯豊町長　　　　　　　　　　様</w:t>
      </w:r>
    </w:p>
    <w:p>
      <w:pPr>
        <w:pStyle w:val="0"/>
        <w:rPr>
          <w:rFonts w:hint="default"/>
        </w:rPr>
      </w:pPr>
    </w:p>
    <w:p>
      <w:pPr>
        <w:pStyle w:val="0"/>
        <w:ind w:firstLine="2803" w:firstLineChars="1298"/>
        <w:rPr>
          <w:rFonts w:hint="default"/>
        </w:rPr>
      </w:pPr>
      <w:r>
        <w:rPr>
          <w:rFonts w:hint="eastAsia"/>
        </w:rPr>
        <w:t>申請者　住　　　所</w:t>
      </w:r>
    </w:p>
    <w:p>
      <w:pPr>
        <w:pStyle w:val="0"/>
        <w:rPr>
          <w:rFonts w:hint="default"/>
        </w:rPr>
      </w:pPr>
    </w:p>
    <w:p>
      <w:pPr>
        <w:pStyle w:val="0"/>
        <w:ind w:firstLine="3665" w:firstLineChars="1300"/>
        <w:rPr>
          <w:rFonts w:hint="default"/>
        </w:rPr>
      </w:pPr>
      <w:r>
        <w:rPr>
          <w:rFonts w:hint="eastAsia"/>
          <w:spacing w:val="33"/>
          <w:kern w:val="0"/>
          <w:fitText w:val="1080" w:id="1"/>
        </w:rPr>
        <w:t>企業名</w:t>
      </w:r>
      <w:r>
        <w:rPr>
          <w:rFonts w:hint="eastAsia"/>
          <w:spacing w:val="1"/>
          <w:kern w:val="0"/>
          <w:fitText w:val="1080" w:id="1"/>
        </w:rPr>
        <w:t>等</w:t>
      </w:r>
    </w:p>
    <w:p>
      <w:pPr>
        <w:pStyle w:val="0"/>
        <w:ind w:firstLine="3658" w:firstLineChars="1694"/>
        <w:rPr>
          <w:rFonts w:hint="default"/>
        </w:rPr>
      </w:pPr>
      <w:r>
        <w:rPr>
          <w:rFonts w:hint="eastAsia"/>
        </w:rPr>
        <w:t>代表者氏名　　　　　　　　　　　　　　　　</w:t>
      </w:r>
      <w:r>
        <w:rPr>
          <w:rFonts w:hint="eastAsia"/>
          <w:color w:val="FF0000"/>
        </w:rPr>
        <w:t>印</w:t>
      </w:r>
    </w:p>
    <w:p>
      <w:pPr>
        <w:pStyle w:val="0"/>
        <w:rPr>
          <w:rFonts w:hint="default"/>
        </w:rPr>
      </w:pPr>
    </w:p>
    <w:p>
      <w:pPr>
        <w:pStyle w:val="0"/>
        <w:rPr>
          <w:rFonts w:hint="default"/>
        </w:rPr>
      </w:pPr>
      <w:r>
        <w:rPr>
          <w:rFonts w:hint="eastAsia"/>
        </w:rPr>
        <w:t>　　　　　年　　月　　日指令第　　　号で交付決定の通知があった令和８年度飯豊町中小企業振興事業費補助金について、　　　　年　　月　　日付第　　　号で飯豊町中小企業振興事業費補助金の額の確定通知があったので、飯豊町中小企業振興事業費補助金交付要綱第１１条の規定により補助金精算払を請求します。</w:t>
      </w:r>
      <w:bookmarkStart w:id="0" w:name="_GoBack"/>
      <w:bookmarkEnd w:id="0"/>
    </w:p>
    <w:p>
      <w:pPr>
        <w:pStyle w:val="0"/>
        <w:jc w:val="center"/>
        <w:rPr>
          <w:rFonts w:hint="default"/>
        </w:rPr>
      </w:pPr>
      <w:r>
        <w:rPr>
          <w:rFonts w:hint="eastAsia"/>
        </w:rPr>
        <w:t>記</w:t>
      </w:r>
    </w:p>
    <w:p>
      <w:pPr>
        <w:pStyle w:val="0"/>
        <w:rPr>
          <w:rFonts w:hint="default"/>
        </w:rPr>
      </w:pPr>
      <w:r>
        <w:rPr>
          <w:rFonts w:hint="eastAsia"/>
        </w:rPr>
        <w:t>１．精算払請求金額</w:t>
      </w:r>
    </w:p>
    <w:tbl>
      <w:tblPr>
        <w:tblStyle w:val="11"/>
        <w:tblW w:w="8527" w:type="dxa"/>
        <w:tblInd w:w="5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238"/>
        <w:gridCol w:w="864"/>
        <w:gridCol w:w="3425"/>
      </w:tblGrid>
      <w:tr>
        <w:trPr/>
        <w:tc>
          <w:tcPr>
            <w:tcW w:w="4238" w:type="dxa"/>
            <w:shd w:val="clear" w:color="auto" w:fill="auto"/>
            <w:vAlign w:val="center"/>
          </w:tcPr>
          <w:p>
            <w:pPr>
              <w:pStyle w:val="0"/>
              <w:jc w:val="center"/>
              <w:rPr>
                <w:rFonts w:hint="default"/>
              </w:rPr>
            </w:pPr>
            <w:r>
              <w:rPr>
                <w:rFonts w:hint="eastAsia"/>
              </w:rPr>
              <w:t>補助事業</w:t>
            </w:r>
          </w:p>
        </w:tc>
        <w:tc>
          <w:tcPr>
            <w:tcW w:w="4289" w:type="dxa"/>
            <w:gridSpan w:val="2"/>
            <w:shd w:val="clear" w:color="auto" w:fill="auto"/>
            <w:vAlign w:val="center"/>
          </w:tcPr>
          <w:p>
            <w:pPr>
              <w:pStyle w:val="0"/>
              <w:jc w:val="center"/>
              <w:rPr>
                <w:rFonts w:hint="default"/>
              </w:rPr>
            </w:pPr>
            <w:r>
              <w:rPr>
                <w:rFonts w:hint="eastAsia"/>
              </w:rPr>
              <w:t>確定した補助金の額</w:t>
            </w:r>
          </w:p>
        </w:tc>
      </w:tr>
      <w:tr>
        <w:trPr/>
        <w:tc>
          <w:tcPr>
            <w:tcW w:w="4238" w:type="dxa"/>
            <w:shd w:val="clear" w:color="auto" w:fill="auto"/>
            <w:vAlign w:val="top"/>
          </w:tcPr>
          <w:p>
            <w:pPr>
              <w:pStyle w:val="0"/>
              <w:rPr>
                <w:rFonts w:hint="default"/>
              </w:rPr>
            </w:pPr>
            <w:r>
              <w:rPr>
                <w:rFonts w:hint="eastAsia" w:ascii="ＭＳ Ｐ明朝" w:hAnsi="ＭＳ Ｐ明朝" w:eastAsia="ＭＳ Ｐ明朝"/>
              </w:rPr>
              <w:t>人材確保支援事業</w:t>
            </w:r>
          </w:p>
        </w:tc>
        <w:tc>
          <w:tcPr>
            <w:tcW w:w="4289" w:type="dxa"/>
            <w:gridSpan w:val="2"/>
            <w:shd w:val="clear" w:color="auto" w:fill="auto"/>
            <w:vAlign w:val="top"/>
          </w:tcPr>
          <w:p>
            <w:pPr>
              <w:pStyle w:val="0"/>
              <w:jc w:val="right"/>
              <w:rPr>
                <w:rFonts w:hint="default"/>
              </w:rPr>
            </w:pPr>
            <w:r>
              <w:rPr>
                <w:rFonts w:hint="eastAsia"/>
              </w:rPr>
              <w:t>円</w:t>
            </w:r>
          </w:p>
        </w:tc>
      </w:tr>
      <w:tr>
        <w:trPr/>
        <w:tc>
          <w:tcPr>
            <w:tcW w:w="4238" w:type="dxa"/>
            <w:shd w:val="clear" w:color="auto" w:fill="auto"/>
            <w:vAlign w:val="top"/>
          </w:tcPr>
          <w:p>
            <w:pPr>
              <w:pStyle w:val="0"/>
              <w:rPr>
                <w:rFonts w:hint="default"/>
              </w:rPr>
            </w:pPr>
            <w:r>
              <w:rPr>
                <w:rFonts w:hint="eastAsia" w:ascii="ＭＳ Ｐ明朝" w:hAnsi="ＭＳ Ｐ明朝" w:eastAsia="ＭＳ Ｐ明朝"/>
              </w:rPr>
              <w:t>創業支援事業</w:t>
            </w:r>
          </w:p>
        </w:tc>
        <w:tc>
          <w:tcPr>
            <w:tcW w:w="4289" w:type="dxa"/>
            <w:gridSpan w:val="2"/>
            <w:shd w:val="clear" w:color="auto" w:fill="auto"/>
            <w:vAlign w:val="top"/>
          </w:tcPr>
          <w:p>
            <w:pPr>
              <w:pStyle w:val="0"/>
              <w:jc w:val="right"/>
              <w:rPr>
                <w:rFonts w:hint="default"/>
              </w:rPr>
            </w:pPr>
            <w:r>
              <w:rPr>
                <w:rFonts w:hint="eastAsia"/>
              </w:rPr>
              <w:t>円</w:t>
            </w:r>
          </w:p>
        </w:tc>
      </w:tr>
      <w:tr>
        <w:trPr/>
        <w:tc>
          <w:tcPr>
            <w:tcW w:w="4238" w:type="dxa"/>
            <w:shd w:val="clear" w:color="auto" w:fill="auto"/>
            <w:vAlign w:val="top"/>
          </w:tcPr>
          <w:p>
            <w:pPr>
              <w:pStyle w:val="0"/>
              <w:rPr>
                <w:rFonts w:hint="default"/>
              </w:rPr>
            </w:pPr>
            <w:r>
              <w:rPr>
                <w:rFonts w:hint="eastAsia" w:ascii="ＭＳ Ｐ明朝" w:hAnsi="ＭＳ Ｐ明朝" w:eastAsia="ＭＳ Ｐ明朝"/>
              </w:rPr>
              <w:t>商業活性化支援事業</w:t>
            </w:r>
          </w:p>
        </w:tc>
        <w:tc>
          <w:tcPr>
            <w:tcW w:w="4289" w:type="dxa"/>
            <w:gridSpan w:val="2"/>
            <w:shd w:val="clear" w:color="auto" w:fill="auto"/>
            <w:vAlign w:val="top"/>
          </w:tcPr>
          <w:p>
            <w:pPr>
              <w:pStyle w:val="0"/>
              <w:jc w:val="right"/>
              <w:rPr>
                <w:rFonts w:hint="default"/>
              </w:rPr>
            </w:pPr>
            <w:r>
              <w:rPr>
                <w:rFonts w:hint="eastAsia"/>
              </w:rPr>
              <w:t>円</w:t>
            </w:r>
          </w:p>
        </w:tc>
      </w:tr>
      <w:tr>
        <w:trPr/>
        <w:tc>
          <w:tcPr>
            <w:tcW w:w="4238" w:type="dxa"/>
            <w:shd w:val="clear" w:color="auto" w:fill="auto"/>
            <w:vAlign w:val="top"/>
          </w:tcPr>
          <w:p>
            <w:pPr>
              <w:pStyle w:val="0"/>
              <w:jc w:val="center"/>
              <w:rPr>
                <w:rFonts w:hint="default"/>
              </w:rPr>
            </w:pPr>
            <w:r>
              <w:rPr>
                <w:rFonts w:hint="eastAsia"/>
              </w:rPr>
              <w:t>合　　　　計</w:t>
            </w:r>
          </w:p>
        </w:tc>
        <w:tc>
          <w:tcPr>
            <w:tcW w:w="864" w:type="dxa"/>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top"/>
          </w:tcPr>
          <w:p>
            <w:pPr>
              <w:pStyle w:val="0"/>
              <w:rPr>
                <w:rFonts w:hint="default"/>
              </w:rPr>
            </w:pPr>
            <w:r>
              <w:rPr>
                <w:rFonts w:hint="eastAsia"/>
              </w:rPr>
              <w:t>（Ａ）</w:t>
            </w:r>
          </w:p>
        </w:tc>
        <w:tc>
          <w:tcPr>
            <w:tcW w:w="3425" w:type="dxa"/>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top"/>
          </w:tcPr>
          <w:p>
            <w:pPr>
              <w:pStyle w:val="0"/>
              <w:jc w:val="right"/>
              <w:rPr>
                <w:rFonts w:hint="default"/>
              </w:rPr>
            </w:pPr>
            <w:r>
              <w:rPr>
                <w:rFonts w:hint="eastAsia"/>
              </w:rPr>
              <w:t>円</w:t>
            </w:r>
          </w:p>
        </w:tc>
      </w:tr>
    </w:tbl>
    <w:p>
      <w:pPr>
        <w:pStyle w:val="0"/>
        <w:rPr>
          <w:rFonts w:hint="default"/>
        </w:rPr>
      </w:pPr>
    </w:p>
    <w:tbl>
      <w:tblPr>
        <w:tblStyle w:val="11"/>
        <w:tblW w:w="8520" w:type="dxa"/>
        <w:tblInd w:w="5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268"/>
        <w:gridCol w:w="864"/>
        <w:gridCol w:w="3388"/>
      </w:tblGrid>
      <w:tr>
        <w:trPr>
          <w:trHeight w:val="82" w:hRule="atLeast"/>
        </w:trPr>
        <w:tc>
          <w:tcPr>
            <w:tcW w:w="4275" w:type="dxa"/>
            <w:tcBorders>
              <w:top w:val="single" w:color="auto" w:sz="4" w:space="0"/>
              <w:left w:val="single" w:color="auto" w:sz="4" w:space="0"/>
              <w:bottom w:val="single" w:color="auto" w:sz="18" w:space="0"/>
              <w:right w:val="single" w:color="auto" w:sz="4" w:space="0"/>
              <w:tl2br w:val="none" w:color="auto" w:sz="0" w:space="0"/>
              <w:tr2bl w:val="none" w:color="auto" w:sz="0" w:space="0"/>
            </w:tcBorders>
            <w:shd w:val="clear" w:color="auto" w:fill="auto"/>
            <w:vAlign w:val="top"/>
          </w:tcPr>
          <w:p>
            <w:pPr>
              <w:pStyle w:val="0"/>
              <w:rPr>
                <w:rFonts w:hint="default"/>
              </w:rPr>
            </w:pPr>
            <w:r>
              <w:rPr>
                <w:rFonts w:hint="eastAsia"/>
              </w:rPr>
              <w:t>概算払により既に受領した補助金の額</w:t>
            </w:r>
          </w:p>
        </w:tc>
        <w:tc>
          <w:tcPr>
            <w:tcW w:w="850" w:type="dxa"/>
            <w:tcBorders>
              <w:top w:val="single" w:color="auto" w:sz="4" w:space="0"/>
              <w:left w:val="single" w:color="auto" w:sz="4" w:space="0"/>
              <w:bottom w:val="single" w:color="auto" w:sz="18" w:space="0"/>
              <w:right w:val="nil"/>
              <w:tl2br w:val="none" w:color="auto" w:sz="0" w:space="0"/>
              <w:tr2bl w:val="none" w:color="auto" w:sz="0" w:space="0"/>
            </w:tcBorders>
            <w:shd w:val="clear" w:color="auto" w:fill="auto"/>
            <w:vAlign w:val="top"/>
          </w:tcPr>
          <w:p>
            <w:pPr>
              <w:pStyle w:val="0"/>
              <w:rPr>
                <w:rFonts w:hint="default"/>
              </w:rPr>
            </w:pPr>
            <w:r>
              <w:rPr>
                <w:rFonts w:hint="eastAsia"/>
              </w:rPr>
              <w:t>（Ｂ）</w:t>
            </w:r>
          </w:p>
        </w:tc>
        <w:tc>
          <w:tcPr>
            <w:tcW w:w="3395" w:type="dxa"/>
            <w:tcBorders>
              <w:top w:val="single" w:color="auto" w:sz="4" w:space="0"/>
              <w:left w:val="nil"/>
              <w:bottom w:val="single" w:color="auto" w:sz="18" w:space="0"/>
              <w:right w:val="single" w:color="auto" w:sz="4" w:space="0"/>
              <w:tl2br w:val="none" w:color="auto" w:sz="0" w:space="0"/>
              <w:tr2bl w:val="none" w:color="auto" w:sz="0" w:space="0"/>
            </w:tcBorders>
            <w:shd w:val="clear" w:color="auto" w:fill="auto"/>
            <w:vAlign w:val="top"/>
          </w:tcPr>
          <w:p>
            <w:pPr>
              <w:pStyle w:val="0"/>
              <w:jc w:val="right"/>
              <w:rPr>
                <w:rFonts w:hint="default"/>
              </w:rPr>
            </w:pPr>
            <w:r>
              <w:rPr>
                <w:rFonts w:hint="eastAsia"/>
              </w:rPr>
              <w:t>円</w:t>
            </w:r>
          </w:p>
        </w:tc>
      </w:tr>
      <w:tr>
        <w:trPr>
          <w:trHeight w:val="82" w:hRule="atLeast"/>
        </w:trPr>
        <w:tc>
          <w:tcPr>
            <w:tcW w:w="4275" w:type="dxa"/>
            <w:tcBorders>
              <w:top w:val="single" w:color="auto" w:sz="18" w:space="0"/>
              <w:left w:val="single" w:color="auto" w:sz="18" w:space="0"/>
              <w:bottom w:val="single" w:color="auto" w:sz="18" w:space="0"/>
              <w:right w:val="none" w:color="auto" w:sz="0" w:space="0"/>
              <w:tl2br w:val="none" w:color="auto" w:sz="0" w:space="0"/>
              <w:tr2bl w:val="none" w:color="auto" w:sz="0" w:space="0"/>
            </w:tcBorders>
            <w:shd w:val="clear" w:color="auto" w:fill="auto"/>
            <w:vAlign w:val="top"/>
          </w:tcPr>
          <w:p>
            <w:pPr>
              <w:pStyle w:val="0"/>
              <w:rPr>
                <w:rFonts w:hint="default"/>
              </w:rPr>
            </w:pPr>
            <w:r>
              <w:rPr>
                <w:rFonts w:hint="eastAsia"/>
              </w:rPr>
              <w:t>精算払請求金額（円）（Ａ－Ｂ）</w:t>
            </w:r>
          </w:p>
        </w:tc>
        <w:tc>
          <w:tcPr>
            <w:tcW w:w="4245" w:type="dxa"/>
            <w:gridSpan w:val="2"/>
            <w:tcBorders>
              <w:top w:val="single" w:color="auto" w:sz="18" w:space="0"/>
              <w:left w:val="none" w:color="auto" w:sz="0" w:space="0"/>
              <w:bottom w:val="single" w:color="auto" w:sz="18" w:space="0"/>
              <w:right w:val="single" w:color="auto" w:sz="18" w:space="0"/>
              <w:tl2br w:val="none" w:color="auto" w:sz="0" w:space="0"/>
              <w:tr2bl w:val="none" w:color="auto" w:sz="0" w:space="0"/>
            </w:tcBorders>
            <w:shd w:val="clear" w:color="auto" w:fill="auto"/>
            <w:vAlign w:val="top"/>
          </w:tcPr>
          <w:p>
            <w:pPr>
              <w:pStyle w:val="0"/>
              <w:jc w:val="right"/>
              <w:rPr>
                <w:rFonts w:hint="default"/>
              </w:rPr>
            </w:pPr>
            <w:r>
              <w:rPr>
                <w:rFonts w:hint="eastAsia"/>
              </w:rPr>
              <w:t>円</w:t>
            </w:r>
          </w:p>
        </w:tc>
      </w:tr>
    </w:tbl>
    <w:p>
      <w:pPr>
        <w:pStyle w:val="0"/>
        <w:rPr>
          <w:rFonts w:hint="default"/>
        </w:rPr>
      </w:pPr>
    </w:p>
    <w:p>
      <w:pPr>
        <w:pStyle w:val="0"/>
        <w:rPr>
          <w:rFonts w:hint="default"/>
        </w:rPr>
      </w:pPr>
      <w:r>
        <w:rPr>
          <w:rFonts w:hint="eastAsia"/>
        </w:rPr>
        <w:t>２．金融機関振込口座</w:t>
      </w:r>
    </w:p>
    <w:tbl>
      <w:tblPr>
        <w:tblStyle w:val="11"/>
        <w:tblW w:w="8520" w:type="dxa"/>
        <w:tblInd w:w="5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1602"/>
        <w:gridCol w:w="2772"/>
        <w:gridCol w:w="1280"/>
        <w:gridCol w:w="2866"/>
      </w:tblGrid>
      <w:tr>
        <w:trPr>
          <w:trHeight w:val="430" w:hRule="atLeast"/>
        </w:trPr>
        <w:tc>
          <w:tcPr>
            <w:tcW w:w="1620" w:type="dxa"/>
            <w:vAlign w:val="center"/>
          </w:tcPr>
          <w:p>
            <w:pPr>
              <w:pStyle w:val="0"/>
              <w:jc w:val="center"/>
              <w:rPr>
                <w:rFonts w:hint="default"/>
              </w:rPr>
            </w:pPr>
            <w:r>
              <w:rPr>
                <w:rFonts w:hint="eastAsia"/>
              </w:rPr>
              <w:t>金融機関名</w:t>
            </w:r>
          </w:p>
        </w:tc>
        <w:tc>
          <w:tcPr>
            <w:tcW w:w="2808" w:type="dxa"/>
            <w:vAlign w:val="center"/>
          </w:tcPr>
          <w:p>
            <w:pPr>
              <w:pStyle w:val="0"/>
              <w:rPr>
                <w:rFonts w:hint="default"/>
              </w:rPr>
            </w:pPr>
          </w:p>
        </w:tc>
        <w:tc>
          <w:tcPr>
            <w:tcW w:w="1296" w:type="dxa"/>
            <w:vAlign w:val="center"/>
          </w:tcPr>
          <w:p>
            <w:pPr>
              <w:pStyle w:val="0"/>
              <w:jc w:val="center"/>
              <w:rPr>
                <w:rFonts w:hint="default"/>
              </w:rPr>
            </w:pPr>
            <w:r>
              <w:rPr>
                <w:rFonts w:hint="eastAsia"/>
              </w:rPr>
              <w:t>本支店名</w:t>
            </w:r>
          </w:p>
        </w:tc>
        <w:tc>
          <w:tcPr>
            <w:tcW w:w="2916" w:type="dxa"/>
            <w:vAlign w:val="center"/>
          </w:tcPr>
          <w:p>
            <w:pPr>
              <w:pStyle w:val="0"/>
              <w:rPr>
                <w:rFonts w:hint="default"/>
              </w:rPr>
            </w:pPr>
          </w:p>
        </w:tc>
      </w:tr>
      <w:tr>
        <w:trPr>
          <w:trHeight w:val="430" w:hRule="atLeast"/>
        </w:trPr>
        <w:tc>
          <w:tcPr>
            <w:tcW w:w="1620" w:type="dxa"/>
            <w:vAlign w:val="center"/>
          </w:tcPr>
          <w:p>
            <w:pPr>
              <w:pStyle w:val="0"/>
              <w:jc w:val="center"/>
              <w:rPr>
                <w:rFonts w:hint="default"/>
              </w:rPr>
            </w:pPr>
            <w:r>
              <w:rPr>
                <w:rFonts w:hint="eastAsia"/>
              </w:rPr>
              <w:t>預金等の種類</w:t>
            </w:r>
          </w:p>
        </w:tc>
        <w:tc>
          <w:tcPr>
            <w:tcW w:w="2808" w:type="dxa"/>
            <w:vAlign w:val="center"/>
          </w:tcPr>
          <w:p>
            <w:pPr>
              <w:pStyle w:val="0"/>
              <w:ind w:firstLine="432" w:firstLineChars="200"/>
              <w:rPr>
                <w:rFonts w:hint="default"/>
              </w:rPr>
            </w:pPr>
            <w:r>
              <w:rPr>
                <w:rFonts w:hint="eastAsia"/>
              </w:rPr>
              <w:t>普通　・　当座</w:t>
            </w:r>
          </w:p>
        </w:tc>
        <w:tc>
          <w:tcPr>
            <w:tcW w:w="1296" w:type="dxa"/>
            <w:vAlign w:val="center"/>
          </w:tcPr>
          <w:p>
            <w:pPr>
              <w:pStyle w:val="0"/>
              <w:jc w:val="center"/>
              <w:rPr>
                <w:rFonts w:hint="default"/>
              </w:rPr>
            </w:pPr>
            <w:r>
              <w:rPr>
                <w:rFonts w:hint="eastAsia"/>
              </w:rPr>
              <w:t>口座番号</w:t>
            </w:r>
          </w:p>
        </w:tc>
        <w:tc>
          <w:tcPr>
            <w:tcW w:w="2916" w:type="dxa"/>
            <w:vAlign w:val="center"/>
          </w:tcPr>
          <w:p>
            <w:pPr>
              <w:pStyle w:val="0"/>
              <w:rPr>
                <w:rFonts w:hint="default"/>
              </w:rPr>
            </w:pPr>
          </w:p>
        </w:tc>
      </w:tr>
      <w:tr>
        <w:trPr>
          <w:trHeight w:val="790" w:hRule="atLeast"/>
        </w:trPr>
        <w:tc>
          <w:tcPr>
            <w:tcW w:w="16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（フリガナ）</w:t>
            </w:r>
          </w:p>
          <w:p>
            <w:pPr>
              <w:pStyle w:val="0"/>
              <w:jc w:val="center"/>
              <w:rPr>
                <w:rFonts w:hint="default"/>
              </w:rPr>
            </w:pPr>
            <w:r>
              <w:rPr>
                <w:rFonts w:hint="eastAsia"/>
              </w:rPr>
              <w:t>口座名義人</w:t>
            </w:r>
          </w:p>
        </w:tc>
        <w:tc>
          <w:tcPr>
            <w:tcW w:w="7020"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r>
    </w:tbl>
    <w:p>
      <w:pPr>
        <w:pStyle w:val="0"/>
        <w:widowControl w:val="1"/>
        <w:jc w:val="left"/>
        <w:rPr>
          <w:rFonts w:hint="default"/>
        </w:rPr>
      </w:pPr>
    </w:p>
    <w:p>
      <w:pPr>
        <w:pStyle w:val="0"/>
        <w:widowControl w:val="1"/>
        <w:jc w:val="left"/>
        <w:rPr>
          <w:rFonts w:hint="default"/>
        </w:rPr>
      </w:pPr>
    </w:p>
    <w:sectPr>
      <w:pgSz w:w="11906" w:h="16838"/>
      <w:pgMar w:top="1418" w:right="1418" w:bottom="1418" w:left="1418" w:header="851" w:footer="992" w:gutter="0"/>
      <w:cols w:space="720"/>
      <w:textDirection w:val="lrTb"/>
      <w:docGrid w:type="linesAndChars" w:linePitch="350" w:charSpace="-82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8"/>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リスト段落1"/>
    <w:basedOn w:val="0"/>
    <w:next w:val="15"/>
    <w:link w:val="0"/>
    <w:uiPriority w:val="0"/>
    <w:pPr>
      <w:ind w:left="840" w:leftChars="400"/>
    </w:pPr>
    <w:rPr>
      <w:sz w:val="21"/>
    </w:rPr>
  </w:style>
  <w:style w:type="paragraph" w:styleId="16">
    <w:name w:val="Note Heading"/>
    <w:basedOn w:val="0"/>
    <w:next w:val="0"/>
    <w:link w:val="17"/>
    <w:uiPriority w:val="0"/>
    <w:pPr>
      <w:jc w:val="center"/>
    </w:pPr>
    <w:rPr>
      <w:rFonts w:ascii="ＭＳ 明朝" w:hAnsi="ＭＳ 明朝"/>
    </w:rPr>
  </w:style>
  <w:style w:type="character" w:styleId="17" w:customStyle="1">
    <w:name w:val="記 (文字)"/>
    <w:next w:val="17"/>
    <w:link w:val="16"/>
    <w:uiPriority w:val="0"/>
    <w:rPr>
      <w:rFonts w:ascii="ＭＳ 明朝" w:hAnsi="ＭＳ 明朝" w:eastAsia="ＭＳ 明朝"/>
      <w:kern w:val="2"/>
      <w:sz w:val="22"/>
    </w:rPr>
  </w:style>
  <w:style w:type="paragraph" w:styleId="18">
    <w:name w:val="Closing"/>
    <w:basedOn w:val="0"/>
    <w:next w:val="18"/>
    <w:link w:val="19"/>
    <w:uiPriority w:val="0"/>
    <w:pPr>
      <w:jc w:val="right"/>
    </w:pPr>
    <w:rPr>
      <w:rFonts w:ascii="ＭＳ 明朝" w:hAnsi="ＭＳ 明朝"/>
    </w:rPr>
  </w:style>
  <w:style w:type="character" w:styleId="19" w:customStyle="1">
    <w:name w:val="結語 (文字)"/>
    <w:next w:val="19"/>
    <w:link w:val="18"/>
    <w:uiPriority w:val="0"/>
    <w:rPr>
      <w:rFonts w:ascii="ＭＳ 明朝" w:hAnsi="ＭＳ 明朝" w:eastAsia="ＭＳ 明朝"/>
      <w:kern w:val="2"/>
      <w:sz w:val="22"/>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next w:val="21"/>
    <w:link w:val="20"/>
    <w:uiPriority w:val="0"/>
    <w:rPr>
      <w:kern w:val="2"/>
      <w:sz w:val="22"/>
    </w:rPr>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next w:val="23"/>
    <w:link w:val="22"/>
    <w:uiPriority w:val="0"/>
    <w:rPr>
      <w:kern w:val="2"/>
      <w:sz w:val="22"/>
    </w:rPr>
  </w:style>
  <w:style w:type="paragraph" w:styleId="24">
    <w:name w:val="Balloon Text"/>
    <w:basedOn w:val="0"/>
    <w:next w:val="24"/>
    <w:link w:val="25"/>
    <w:uiPriority w:val="0"/>
    <w:semiHidden/>
    <w:rPr>
      <w:rFonts w:ascii="游ゴシック Light" w:hAnsi="游ゴシック Light" w:eastAsia="游ゴシック Light"/>
      <w:sz w:val="18"/>
    </w:rPr>
  </w:style>
  <w:style w:type="character" w:styleId="25" w:customStyle="1">
    <w:name w:val="吹き出し (文字)"/>
    <w:next w:val="25"/>
    <w:link w:val="24"/>
    <w:uiPriority w:val="0"/>
    <w:rPr>
      <w:rFonts w:ascii="游ゴシック Light" w:hAnsi="游ゴシック Light" w:eastAsia="游ゴシック Light"/>
      <w:kern w:val="2"/>
      <w:sz w:val="18"/>
    </w:rPr>
  </w:style>
  <w:style w:type="paragraph" w:styleId="26">
    <w:name w:val="List Paragraph"/>
    <w:basedOn w:val="0"/>
    <w:next w:val="26"/>
    <w:link w:val="0"/>
    <w:uiPriority w:val="0"/>
    <w:qFormat/>
    <w:pPr>
      <w:ind w:left="840" w:leftChars="400"/>
    </w:p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53</TotalTime>
  <Pages>1</Pages>
  <Words>0</Words>
  <Characters>322</Characters>
  <Application>JUST Note</Application>
  <Lines>50</Lines>
  <Paragraphs>34</Paragraphs>
  <Company>Hewlett-Packard Co.</Company>
  <CharactersWithSpaces>385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様式第１号（第５条関係）</dc:title>
  <dc:creator>HP Customer</dc:creator>
  <cp:lastModifiedBy>川村 俊貴</cp:lastModifiedBy>
  <cp:lastPrinted>2025-04-27T23:51:06Z</cp:lastPrinted>
  <dcterms:created xsi:type="dcterms:W3CDTF">2022-04-15T00:21:00Z</dcterms:created>
  <dcterms:modified xsi:type="dcterms:W3CDTF">2025-04-28T06:47:48Z</dcterms:modified>
  <cp:revision>18</cp:revision>
</cp:coreProperties>
</file>