
<file path=[Content_Types].xml><?xml version="1.0" encoding="utf-8"?>
<Types xmlns="http://schemas.openxmlformats.org/package/2006/content-types">
  <Default Extension="xml" ContentType="application/xml"/>
  <Default Extension="rels" ContentType="application/vnd.openxmlformats-package.relationships+xml"/>
  <Default Extension="gif" ContentType="image/gif"/>
  <Default Extension="jpg" ContentType="image/jpeg"/>
  <Default Extension="wmf" ContentType="image/x-wmf"/>
  <Default Extension="emf" ContentType="image/x-emf"/>
  <Default Extension="dib" ContentType="image/dib"/>
  <Default Extension="png" ContentType="image/png"/>
  <Default Extension="bmp" ContentType="image/bmp"/>
  <Default Extension="tiff" ContentType="image/tiff"/>
  <Default Extension="wdp" ContentType="image/vnd.ms-photo"/>
  <Default Extension="glb" ContentType="model/gltf.binary"/>
  <Default Extension="svg" ContentType="image/svg+xml"/>
  <Override PartName="/word/document.xml" ContentType="application/vnd.openxmlformats-officedocument.wordprocessingml.document.main+xml"/>
  <Override PartName="/docProps/core.xml" ContentType="application/vnd.openxmlformats-package.core-properties+xml"/>
  <Override PartName="/docProps/app.xml" ContentType="application/vnd.openxmlformats-officedocument.extended-properties+xml"/>
  <Override PartName="/word/fontTable.xml" ContentType="application/vnd.openxmlformats-officedocument.wordprocessingml.fontTable+xml"/>
  <Override PartName="/word/styles.xml" ContentType="application/vnd.openxmlformats-officedocument.wordprocessingml.styles+xml"/>
  <Override PartName="/word/settings.xml" ContentType="application/vnd.openxmlformats-officedocument.wordprocessingml.settings+xml"/>
  <Override PartName="/word/theme/theme1.xml" ContentType="application/vnd.openxmlformats-officedocument.theme+xml"/>
  <Override PartName="/word/commentsExtended.xml" ContentType="application/vnd.openxmlformats-officedocument.wordprocessingml.commentsExtended+xml"/>
</Types>
</file>

<file path=_rels/.rels><?xml version="1.0" encoding="UTF-8"?><Relationships xmlns="http://schemas.openxmlformats.org/package/2006/relationships"><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body>
    <w:p>
      <w:pPr>
        <w:pStyle w:val="0"/>
        <w:widowControl w:val="1"/>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様式第５号</w:t>
      </w:r>
      <w:r>
        <w:rPr>
          <w:rFonts w:hint="eastAsia" w:ascii="ＭＳ 明朝" w:hAnsi="ＭＳ 明朝" w:eastAsia="ＭＳ 明朝"/>
          <w:color w:val="auto"/>
          <w:sz w:val="21"/>
        </w:rPr>
        <w:t>(</w:t>
      </w:r>
      <w:r>
        <w:rPr>
          <w:rFonts w:hint="eastAsia" w:ascii="ＭＳ 明朝" w:hAnsi="ＭＳ 明朝" w:eastAsia="ＭＳ 明朝"/>
          <w:color w:val="auto"/>
          <w:sz w:val="21"/>
        </w:rPr>
        <w:t>第９条関係</w:t>
      </w:r>
      <w:r>
        <w:rPr>
          <w:rFonts w:hint="eastAsia" w:ascii="ＭＳ 明朝" w:hAnsi="ＭＳ 明朝" w:eastAsia="ＭＳ 明朝"/>
          <w:color w:val="auto"/>
          <w:sz w:val="21"/>
        </w:rPr>
        <w:t>)</w:t>
      </w:r>
    </w:p>
    <w:p>
      <w:pPr>
        <w:pStyle w:val="0"/>
        <w:spacing w:line="240" w:lineRule="auto"/>
        <w:rPr>
          <w:rFonts w:hint="eastAsia" w:ascii="ＭＳ 明朝" w:hAnsi="ＭＳ 明朝" w:eastAsia="ＭＳ 明朝"/>
          <w:color w:val="auto"/>
          <w:sz w:val="21"/>
        </w:rPr>
      </w:pPr>
    </w:p>
    <w:p>
      <w:pPr>
        <w:pStyle w:val="0"/>
        <w:wordWrap w:val="0"/>
        <w:spacing w:line="240" w:lineRule="auto"/>
        <w:jc w:val="right"/>
        <w:rPr>
          <w:rFonts w:hint="eastAsia" w:ascii="ＭＳ 明朝" w:hAnsi="ＭＳ 明朝" w:eastAsia="ＭＳ 明朝"/>
          <w:color w:val="auto"/>
          <w:sz w:val="21"/>
        </w:rPr>
      </w:pPr>
      <w:r>
        <w:rPr>
          <w:rFonts w:hint="eastAsia" w:ascii="ＭＳ 明朝" w:hAnsi="ＭＳ 明朝" w:eastAsia="ＭＳ 明朝"/>
          <w:color w:val="auto"/>
          <w:sz w:val="21"/>
        </w:rPr>
        <w:t>令和　　年　　月　　日</w:t>
      </w:r>
    </w:p>
    <w:p>
      <w:pPr>
        <w:pStyle w:val="0"/>
        <w:spacing w:line="240" w:lineRule="auto"/>
        <w:jc w:val="right"/>
        <w:rPr>
          <w:rFonts w:hint="eastAsia" w:ascii="ＭＳ 明朝" w:hAnsi="ＭＳ 明朝" w:eastAsia="ＭＳ 明朝"/>
          <w:color w:val="auto"/>
          <w:sz w:val="21"/>
        </w:rPr>
      </w:pPr>
    </w:p>
    <w:p>
      <w:pPr>
        <w:pStyle w:val="0"/>
        <w:autoSpaceDE w:val="0"/>
        <w:autoSpaceDN w:val="0"/>
        <w:spacing w:line="240" w:lineRule="auto"/>
        <w:jc w:val="both"/>
        <w:rPr>
          <w:rFonts w:hint="eastAsia" w:ascii="ＭＳ 明朝" w:hAnsi="ＭＳ 明朝" w:eastAsia="ＭＳ 明朝"/>
          <w:color w:val="auto"/>
          <w:sz w:val="21"/>
        </w:rPr>
      </w:pPr>
      <w:r>
        <w:rPr>
          <w:rFonts w:hint="eastAsia" w:ascii="ＭＳ 明朝" w:hAnsi="ＭＳ 明朝" w:eastAsia="ＭＳ 明朝"/>
          <w:color w:val="auto"/>
          <w:kern w:val="2"/>
          <w:sz w:val="21"/>
        </w:rPr>
        <w:t>飯豊町長　　　　　　　　　　　　殿</w:t>
      </w:r>
    </w:p>
    <w:p>
      <w:pPr>
        <w:pStyle w:val="0"/>
        <w:autoSpaceDE w:val="0"/>
        <w:autoSpaceDN w:val="0"/>
        <w:spacing w:line="240" w:lineRule="auto"/>
        <w:jc w:val="center"/>
        <w:rPr>
          <w:rFonts w:hint="eastAsia" w:ascii="ＭＳ 明朝" w:hAnsi="ＭＳ 明朝" w:eastAsia="ＭＳ 明朝"/>
          <w:color w:val="auto"/>
          <w:sz w:val="21"/>
        </w:rPr>
      </w:pP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申請者　住　　　　　所</w:t>
      </w:r>
    </w:p>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pacing w:val="15"/>
          <w:sz w:val="21"/>
          <w:fitText w:val="1414" w:id="1"/>
        </w:rPr>
        <w:t>氏名又は名</w:t>
      </w:r>
      <w:r>
        <w:rPr>
          <w:rFonts w:hint="eastAsia" w:ascii="ＭＳ 明朝" w:hAnsi="ＭＳ 明朝" w:eastAsia="ＭＳ 明朝"/>
          <w:color w:val="auto"/>
          <w:spacing w:val="2"/>
          <w:sz w:val="21"/>
          <w:fitText w:val="1414" w:id="1"/>
        </w:rPr>
        <w:t>称</w:t>
      </w:r>
    </w:p>
    <w:p>
      <w:pPr>
        <w:pStyle w:val="0"/>
        <w:autoSpaceDE w:val="0"/>
        <w:autoSpaceDN w:val="0"/>
        <w:spacing w:line="240" w:lineRule="auto"/>
        <w:ind w:firstLine="404" w:firstLineChars="200"/>
        <w:jc w:val="left"/>
        <w:rPr>
          <w:rFonts w:hint="eastAsia" w:ascii="ＭＳ 明朝" w:hAnsi="ＭＳ 明朝" w:eastAsia="ＭＳ 明朝"/>
          <w:color w:val="auto"/>
          <w:sz w:val="21"/>
        </w:rPr>
      </w:pPr>
      <w:r>
        <w:rPr>
          <w:rFonts w:hint="eastAsia" w:ascii="ＭＳ 明朝" w:hAnsi="ＭＳ 明朝" w:eastAsia="ＭＳ 明朝"/>
          <w:color w:val="auto"/>
          <w:sz w:val="21"/>
        </w:rPr>
        <w:t>　　　　　　　　　　　　　　　　　　　及び代表者氏名</w:t>
      </w:r>
    </w:p>
    <w:p>
      <w:pPr>
        <w:pStyle w:val="0"/>
        <w:spacing w:line="240" w:lineRule="auto"/>
        <w:jc w:val="left"/>
        <w:rPr>
          <w:rFonts w:hint="eastAsia" w:ascii="ＭＳ 明朝" w:hAnsi="ＭＳ 明朝" w:eastAsia="ＭＳ 明朝"/>
          <w:color w:val="auto"/>
          <w:sz w:val="21"/>
        </w:rPr>
      </w:pPr>
    </w:p>
    <w:p>
      <w:pPr>
        <w:pStyle w:val="0"/>
        <w:widowControl w:val="1"/>
        <w:spacing w:line="240" w:lineRule="auto"/>
        <w:jc w:val="center"/>
        <w:rPr>
          <w:rFonts w:hint="eastAsia" w:ascii="ＭＳ 明朝" w:hAnsi="ＭＳ 明朝" w:eastAsia="ＭＳ 明朝"/>
          <w:color w:val="auto"/>
          <w:sz w:val="21"/>
        </w:rPr>
      </w:pPr>
      <w:r>
        <w:rPr>
          <w:rFonts w:hint="eastAsia" w:ascii="ＭＳ 明朝" w:hAnsi="ＭＳ 明朝" w:eastAsia="ＭＳ 明朝"/>
          <w:color w:val="auto"/>
          <w:sz w:val="21"/>
        </w:rPr>
        <w:t>令和８年度飯豊町脱炭素先行地域づくり事業（太陽光・蓄電池）自家消費量に関する報告書</w:t>
      </w:r>
    </w:p>
    <w:p>
      <w:pPr>
        <w:pStyle w:val="0"/>
        <w:widowControl w:val="1"/>
        <w:spacing w:line="240" w:lineRule="auto"/>
        <w:jc w:val="left"/>
        <w:rPr>
          <w:rFonts w:hint="eastAsia" w:ascii="ＭＳ 明朝" w:hAnsi="ＭＳ 明朝" w:eastAsia="ＭＳ 明朝"/>
          <w:color w:val="auto"/>
          <w:sz w:val="21"/>
        </w:rPr>
      </w:pPr>
    </w:p>
    <w:p>
      <w:pPr>
        <w:pStyle w:val="0"/>
        <w:widowControl w:val="1"/>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　</w:t>
      </w:r>
      <w:r>
        <w:rPr>
          <w:rFonts w:hint="eastAsia" w:ascii="ＭＳ 明朝" w:hAnsi="ＭＳ 明朝" w:eastAsia="ＭＳ 明朝"/>
          <w:color w:val="auto"/>
          <w:sz w:val="21"/>
          <w:highlight w:val="none"/>
        </w:rPr>
        <w:t>令和８年度飯豊町脱炭素先行地域づくり事業（太陽光・蓄電池）補助金</w:t>
      </w:r>
      <w:r>
        <w:rPr>
          <w:rFonts w:hint="eastAsia" w:ascii="ＭＳ 明朝" w:hAnsi="ＭＳ 明朝" w:eastAsia="ＭＳ 明朝"/>
          <w:color w:val="auto"/>
          <w:sz w:val="21"/>
        </w:rPr>
        <w:t>を受けて設置した太陽光発電設備の発電量及び自家消費量について、</w:t>
      </w:r>
      <w:r>
        <w:rPr>
          <w:rFonts w:hint="eastAsia" w:ascii="ＭＳ 明朝" w:hAnsi="ＭＳ 明朝" w:eastAsia="ＭＳ 明朝"/>
          <w:color w:val="auto"/>
          <w:sz w:val="21"/>
          <w:highlight w:val="none"/>
        </w:rPr>
        <w:t>令和８年度飯豊町脱炭素先行地域づくり事業（太陽光・蓄電池）補助金交付要綱</w:t>
      </w:r>
      <w:r>
        <w:rPr>
          <w:rFonts w:hint="eastAsia" w:ascii="ＭＳ 明朝" w:hAnsi="ＭＳ 明朝" w:eastAsia="ＭＳ 明朝"/>
          <w:color w:val="auto"/>
          <w:sz w:val="21"/>
        </w:rPr>
        <w:t>第９条の規定により、以下のとおり報告します。</w:t>
      </w:r>
    </w:p>
    <w:p>
      <w:pPr>
        <w:pStyle w:val="0"/>
        <w:widowControl w:val="1"/>
        <w:spacing w:line="240" w:lineRule="auto"/>
        <w:jc w:val="left"/>
        <w:rPr>
          <w:rFonts w:hint="eastAsia" w:ascii="ＭＳ 明朝" w:hAnsi="ＭＳ 明朝" w:eastAsia="ＭＳ 明朝"/>
          <w:color w:val="auto"/>
          <w:sz w:val="21"/>
        </w:rPr>
      </w:pPr>
    </w:p>
    <w:tbl>
      <w:tblPr>
        <w:tblStyle w:val="25"/>
        <w:tblW w:w="8750" w:type="dxa"/>
        <w:jc w:val="center"/>
        <w:tblInd w:w="0" w:type="dxa"/>
        <w:tblLayout w:type="fixed"/>
        <w:tblLook w:firstRow="1" w:lastRow="0" w:firstColumn="1" w:lastColumn="0" w:noHBand="0" w:noVBand="1" w:val="04A0"/>
      </w:tblPr>
      <w:tblGrid>
        <w:gridCol w:w="2200"/>
        <w:gridCol w:w="737"/>
        <w:gridCol w:w="688"/>
        <w:gridCol w:w="5125"/>
      </w:tblGrid>
      <w:tr>
        <w:trPr>
          <w:trHeight w:val="567" w:hRule="atLeast"/>
        </w:trPr>
        <w:tc>
          <w:tcPr>
            <w:tcW w:w="2200" w:type="dxa"/>
            <w:vMerge w:val="restart"/>
            <w:vAlign w:val="center"/>
          </w:tcPr>
          <w:p>
            <w:pPr>
              <w:pStyle w:val="0"/>
              <w:spacing w:line="240" w:lineRule="auto"/>
              <w:jc w:val="distribute"/>
              <w:rPr>
                <w:rFonts w:hint="eastAsia" w:ascii="ＭＳ 明朝" w:hAnsi="ＭＳ 明朝" w:eastAsia="ＭＳ 明朝"/>
                <w:color w:val="auto"/>
                <w:sz w:val="21"/>
              </w:rPr>
            </w:pPr>
            <w:r>
              <w:rPr>
                <w:rFonts w:hint="eastAsia" w:ascii="ＭＳ 明朝" w:hAnsi="ＭＳ 明朝" w:eastAsia="ＭＳ 明朝"/>
                <w:color w:val="auto"/>
                <w:sz w:val="21"/>
              </w:rPr>
              <w:t>補助金の交付決定</w:t>
            </w:r>
          </w:p>
        </w:tc>
        <w:tc>
          <w:tcPr>
            <w:tcW w:w="1425" w:type="dxa"/>
            <w:gridSpan w:val="2"/>
            <w:vAlign w:val="center"/>
          </w:tcPr>
          <w:p>
            <w:pPr>
              <w:pStyle w:val="0"/>
              <w:spacing w:line="240" w:lineRule="auto"/>
              <w:jc w:val="distribute"/>
              <w:rPr>
                <w:rFonts w:hint="eastAsia" w:ascii="ＭＳ 明朝" w:hAnsi="ＭＳ 明朝" w:eastAsia="ＭＳ 明朝"/>
                <w:color w:val="auto"/>
                <w:sz w:val="21"/>
              </w:rPr>
            </w:pPr>
            <w:r>
              <w:rPr>
                <w:rFonts w:hint="eastAsia" w:ascii="ＭＳ 明朝" w:hAnsi="ＭＳ 明朝" w:eastAsia="ＭＳ 明朝"/>
                <w:color w:val="auto"/>
                <w:sz w:val="21"/>
              </w:rPr>
              <w:t>文書番号</w:t>
            </w:r>
          </w:p>
        </w:tc>
        <w:tc>
          <w:tcPr>
            <w:tcW w:w="5125" w:type="dxa"/>
            <w:vAlign w:val="center"/>
          </w:tcPr>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指令第　　　　号</w:t>
            </w:r>
          </w:p>
        </w:tc>
      </w:tr>
      <w:tr>
        <w:trPr>
          <w:trHeight w:val="567" w:hRule="atLeast"/>
        </w:trPr>
        <w:tc>
          <w:tcPr>
            <w:tcW w:w="2200" w:type="dxa"/>
            <w:vMerge w:val="continue"/>
            <w:vAlign w:val="center"/>
          </w:tcPr>
          <w:p>
            <w:pPr>
              <w:pStyle w:val="0"/>
              <w:jc w:val="distribute"/>
              <w:rPr>
                <w:rFonts w:hint="default" w:ascii="ＭＳ 明朝" w:hAnsi="ＭＳ 明朝" w:eastAsia="ＭＳ 明朝"/>
              </w:rPr>
            </w:pPr>
          </w:p>
        </w:tc>
        <w:tc>
          <w:tcPr>
            <w:tcW w:w="1425" w:type="dxa"/>
            <w:gridSpan w:val="2"/>
            <w:vAlign w:val="center"/>
          </w:tcPr>
          <w:p>
            <w:pPr>
              <w:pStyle w:val="0"/>
              <w:spacing w:line="240" w:lineRule="auto"/>
              <w:jc w:val="distribute"/>
              <w:rPr>
                <w:rFonts w:hint="eastAsia" w:ascii="ＭＳ 明朝" w:hAnsi="ＭＳ 明朝" w:eastAsia="ＭＳ 明朝"/>
                <w:color w:val="auto"/>
                <w:sz w:val="21"/>
              </w:rPr>
            </w:pPr>
            <w:r>
              <w:rPr>
                <w:rFonts w:hint="eastAsia" w:ascii="ＭＳ 明朝" w:hAnsi="ＭＳ 明朝" w:eastAsia="ＭＳ 明朝"/>
                <w:color w:val="auto"/>
                <w:sz w:val="21"/>
              </w:rPr>
              <w:t>文書発出日</w:t>
            </w:r>
          </w:p>
        </w:tc>
        <w:tc>
          <w:tcPr>
            <w:tcW w:w="5125" w:type="dxa"/>
            <w:vAlign w:val="center"/>
          </w:tcPr>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令和　　年　　月　　日</w:t>
            </w:r>
          </w:p>
        </w:tc>
      </w:tr>
      <w:tr>
        <w:trPr>
          <w:trHeight w:val="624" w:hRule="atLeast"/>
        </w:trPr>
        <w:tc>
          <w:tcPr>
            <w:tcW w:w="2200" w:type="dxa"/>
            <w:vAlign w:val="center"/>
          </w:tcPr>
          <w:p>
            <w:pPr>
              <w:pStyle w:val="0"/>
              <w:spacing w:line="240" w:lineRule="auto"/>
              <w:jc w:val="distribute"/>
              <w:rPr>
                <w:rFonts w:hint="eastAsia" w:ascii="ＭＳ 明朝" w:hAnsi="ＭＳ 明朝" w:eastAsia="ＭＳ 明朝"/>
                <w:color w:val="auto"/>
                <w:sz w:val="21"/>
              </w:rPr>
            </w:pPr>
            <w:r>
              <w:rPr>
                <w:rFonts w:hint="eastAsia" w:ascii="ＭＳ 明朝" w:hAnsi="ＭＳ 明朝" w:eastAsia="ＭＳ 明朝"/>
                <w:color w:val="auto"/>
                <w:sz w:val="21"/>
              </w:rPr>
              <w:t>補助対象設備の</w:t>
            </w:r>
          </w:p>
          <w:p>
            <w:pPr>
              <w:pStyle w:val="0"/>
              <w:spacing w:line="240" w:lineRule="auto"/>
              <w:jc w:val="distribute"/>
              <w:rPr>
                <w:rFonts w:hint="eastAsia" w:ascii="ＭＳ 明朝" w:hAnsi="ＭＳ 明朝" w:eastAsia="ＭＳ 明朝"/>
                <w:color w:val="auto"/>
                <w:sz w:val="21"/>
              </w:rPr>
            </w:pPr>
            <w:r>
              <w:rPr>
                <w:rFonts w:hint="eastAsia" w:ascii="ＭＳ 明朝" w:hAnsi="ＭＳ 明朝" w:eastAsia="ＭＳ 明朝"/>
                <w:color w:val="auto"/>
                <w:sz w:val="21"/>
              </w:rPr>
              <w:t>設置場所</w:t>
            </w:r>
          </w:p>
        </w:tc>
        <w:tc>
          <w:tcPr>
            <w:tcW w:w="6550" w:type="dxa"/>
            <w:gridSpan w:val="3"/>
            <w:vAlign w:val="center"/>
          </w:tcPr>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飯豊町</w:t>
            </w:r>
          </w:p>
        </w:tc>
      </w:tr>
      <w:tr>
        <w:trPr>
          <w:trHeight w:val="624" w:hRule="atLeast"/>
        </w:trPr>
        <w:tc>
          <w:tcPr>
            <w:tcW w:w="2200" w:type="dxa"/>
            <w:vAlign w:val="center"/>
          </w:tcPr>
          <w:p>
            <w:pPr>
              <w:pStyle w:val="0"/>
              <w:spacing w:line="240" w:lineRule="auto"/>
              <w:jc w:val="distribute"/>
              <w:rPr>
                <w:rFonts w:hint="eastAsia" w:ascii="ＭＳ 明朝" w:hAnsi="ＭＳ 明朝" w:eastAsia="ＭＳ 明朝"/>
                <w:color w:val="auto"/>
                <w:sz w:val="21"/>
              </w:rPr>
            </w:pPr>
            <w:r>
              <w:rPr>
                <w:rFonts w:hint="eastAsia" w:ascii="ＭＳ 明朝" w:hAnsi="ＭＳ 明朝" w:eastAsia="ＭＳ 明朝"/>
                <w:color w:val="auto"/>
                <w:sz w:val="21"/>
              </w:rPr>
              <w:t>太陽光発電設備出力</w:t>
            </w:r>
          </w:p>
        </w:tc>
        <w:tc>
          <w:tcPr>
            <w:tcW w:w="6550" w:type="dxa"/>
            <w:gridSpan w:val="3"/>
            <w:vAlign w:val="center"/>
          </w:tcPr>
          <w:p>
            <w:pPr>
              <w:pStyle w:val="0"/>
              <w:spacing w:line="240" w:lineRule="auto"/>
              <w:ind w:firstLine="1212" w:firstLineChars="600"/>
              <w:rPr>
                <w:rFonts w:hint="eastAsia" w:ascii="ＭＳ 明朝" w:hAnsi="ＭＳ 明朝" w:eastAsia="ＭＳ 明朝"/>
                <w:color w:val="auto"/>
                <w:sz w:val="21"/>
              </w:rPr>
            </w:pPr>
            <w:r>
              <w:rPr>
                <w:rFonts w:hint="eastAsia" w:ascii="ＭＳ 明朝" w:hAnsi="ＭＳ 明朝" w:eastAsia="ＭＳ 明朝"/>
                <w:color w:val="auto"/>
                <w:sz w:val="21"/>
              </w:rPr>
              <w:t>kW</w:t>
            </w:r>
          </w:p>
        </w:tc>
      </w:tr>
      <w:tr>
        <w:trPr>
          <w:trHeight w:val="624" w:hRule="atLeast"/>
        </w:trPr>
        <w:tc>
          <w:tcPr>
            <w:tcW w:w="2200" w:type="dxa"/>
            <w:vAlign w:val="center"/>
          </w:tcPr>
          <w:p>
            <w:pPr>
              <w:pStyle w:val="0"/>
              <w:spacing w:line="240" w:lineRule="auto"/>
              <w:jc w:val="distribute"/>
              <w:rPr>
                <w:rFonts w:hint="eastAsia" w:ascii="ＭＳ 明朝" w:hAnsi="ＭＳ 明朝" w:eastAsia="ＭＳ 明朝"/>
                <w:color w:val="auto"/>
                <w:sz w:val="21"/>
              </w:rPr>
            </w:pPr>
            <w:r>
              <w:rPr>
                <w:rFonts w:hint="eastAsia" w:ascii="ＭＳ 明朝" w:hAnsi="ＭＳ 明朝" w:eastAsia="ＭＳ 明朝"/>
                <w:color w:val="auto"/>
                <w:sz w:val="21"/>
              </w:rPr>
              <w:t>報告期間</w:t>
            </w:r>
          </w:p>
        </w:tc>
        <w:tc>
          <w:tcPr>
            <w:tcW w:w="6550" w:type="dxa"/>
            <w:gridSpan w:val="3"/>
            <w:vAlign w:val="center"/>
          </w:tcPr>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令和　　年　　月　</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w:t>
            </w:r>
            <w:r>
              <w:rPr>
                <w:rFonts w:hint="eastAsia" w:ascii="ＭＳ 明朝" w:hAnsi="ＭＳ 明朝" w:eastAsia="ＭＳ 明朝"/>
                <w:color w:val="auto"/>
                <w:sz w:val="21"/>
              </w:rPr>
              <w:t xml:space="preserve"> </w:t>
            </w:r>
            <w:r>
              <w:rPr>
                <w:rFonts w:hint="eastAsia" w:ascii="ＭＳ 明朝" w:hAnsi="ＭＳ 明朝" w:eastAsia="ＭＳ 明朝"/>
                <w:color w:val="auto"/>
                <w:sz w:val="21"/>
              </w:rPr>
              <w:t>　令和　　年　　月</w:t>
            </w:r>
          </w:p>
        </w:tc>
      </w:tr>
      <w:tr>
        <w:trPr>
          <w:trHeight w:val="624" w:hRule="atLeast"/>
        </w:trPr>
        <w:tc>
          <w:tcPr>
            <w:tcW w:w="2200" w:type="dxa"/>
            <w:vAlign w:val="center"/>
          </w:tcPr>
          <w:p>
            <w:pPr>
              <w:pStyle w:val="0"/>
              <w:spacing w:line="240" w:lineRule="auto"/>
              <w:jc w:val="distribute"/>
              <w:rPr>
                <w:rFonts w:hint="eastAsia" w:ascii="ＭＳ 明朝" w:hAnsi="ＭＳ 明朝" w:eastAsia="ＭＳ 明朝"/>
                <w:color w:val="auto"/>
                <w:sz w:val="21"/>
              </w:rPr>
            </w:pPr>
            <w:r>
              <w:rPr>
                <w:rFonts w:hint="eastAsia" w:ascii="ＭＳ 明朝" w:hAnsi="ＭＳ 明朝" w:eastAsia="ＭＳ 明朝"/>
                <w:color w:val="auto"/>
                <w:sz w:val="21"/>
              </w:rPr>
              <w:t>期間中の発電量</w:t>
            </w:r>
          </w:p>
        </w:tc>
        <w:tc>
          <w:tcPr>
            <w:tcW w:w="73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(a)</w:t>
            </w:r>
          </w:p>
        </w:tc>
        <w:tc>
          <w:tcPr>
            <w:tcW w:w="5813"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spacing w:line="240" w:lineRule="auto"/>
              <w:jc w:val="right"/>
              <w:rPr>
                <w:rFonts w:hint="eastAsia" w:ascii="ＭＳ 明朝" w:hAnsi="ＭＳ 明朝" w:eastAsia="ＭＳ 明朝"/>
                <w:color w:val="auto"/>
                <w:sz w:val="21"/>
              </w:rPr>
            </w:pPr>
            <w:r>
              <w:rPr>
                <w:rFonts w:hint="eastAsia" w:ascii="ＭＳ 明朝" w:hAnsi="ＭＳ 明朝" w:eastAsia="ＭＳ 明朝"/>
                <w:color w:val="auto"/>
                <w:sz w:val="21"/>
              </w:rPr>
              <w:t xml:space="preserve">kWh  </w:t>
            </w:r>
          </w:p>
        </w:tc>
      </w:tr>
      <w:tr>
        <w:trPr>
          <w:trHeight w:val="624" w:hRule="atLeast"/>
        </w:trPr>
        <w:tc>
          <w:tcPr>
            <w:tcW w:w="2200" w:type="dxa"/>
            <w:vAlign w:val="center"/>
          </w:tcPr>
          <w:p>
            <w:pPr>
              <w:pStyle w:val="0"/>
              <w:spacing w:line="240" w:lineRule="auto"/>
              <w:jc w:val="distribute"/>
              <w:rPr>
                <w:rFonts w:hint="eastAsia" w:ascii="ＭＳ 明朝" w:hAnsi="ＭＳ 明朝" w:eastAsia="ＭＳ 明朝"/>
                <w:color w:val="auto"/>
                <w:sz w:val="21"/>
              </w:rPr>
            </w:pPr>
            <w:r>
              <w:rPr>
                <w:rFonts w:hint="eastAsia" w:ascii="ＭＳ 明朝" w:hAnsi="ＭＳ 明朝" w:eastAsia="ＭＳ 明朝"/>
                <w:color w:val="auto"/>
                <w:sz w:val="21"/>
              </w:rPr>
              <w:t>期間中の自家消費量</w:t>
            </w:r>
          </w:p>
        </w:tc>
        <w:tc>
          <w:tcPr>
            <w:tcW w:w="73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auto"/>
              <w:rPr>
                <w:rFonts w:hint="eastAsia" w:ascii="ＭＳ 明朝" w:hAnsi="ＭＳ 明朝" w:eastAsia="ＭＳ 明朝"/>
                <w:color w:val="auto"/>
                <w:sz w:val="21"/>
              </w:rPr>
            </w:pPr>
            <w:r>
              <w:rPr>
                <w:rFonts w:hint="eastAsia" w:ascii="ＭＳ 明朝" w:hAnsi="ＭＳ 明朝" w:eastAsia="ＭＳ 明朝"/>
                <w:color w:val="auto"/>
                <w:sz w:val="21"/>
              </w:rPr>
              <w:t>(b)</w:t>
            </w:r>
          </w:p>
        </w:tc>
        <w:tc>
          <w:tcPr>
            <w:tcW w:w="5813"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spacing w:line="240" w:lineRule="auto"/>
              <w:jc w:val="right"/>
              <w:rPr>
                <w:rFonts w:hint="eastAsia" w:ascii="ＭＳ 明朝" w:hAnsi="ＭＳ 明朝" w:eastAsia="ＭＳ 明朝"/>
                <w:color w:val="auto"/>
                <w:sz w:val="21"/>
              </w:rPr>
            </w:pPr>
            <w:r>
              <w:rPr>
                <w:rFonts w:hint="eastAsia" w:ascii="ＭＳ 明朝" w:hAnsi="ＭＳ 明朝" w:eastAsia="ＭＳ 明朝"/>
                <w:color w:val="auto"/>
                <w:sz w:val="21"/>
              </w:rPr>
              <w:t xml:space="preserve">kWh  </w:t>
            </w:r>
          </w:p>
        </w:tc>
      </w:tr>
      <w:tr>
        <w:trPr>
          <w:trHeight w:val="624" w:hRule="atLeast"/>
        </w:trPr>
        <w:tc>
          <w:tcPr>
            <w:tcW w:w="2200" w:type="dxa"/>
            <w:vAlign w:val="center"/>
          </w:tcPr>
          <w:p>
            <w:pPr>
              <w:pStyle w:val="0"/>
              <w:spacing w:line="240" w:lineRule="auto"/>
              <w:jc w:val="distribute"/>
              <w:rPr>
                <w:rFonts w:hint="eastAsia" w:ascii="ＭＳ 明朝" w:hAnsi="ＭＳ 明朝" w:eastAsia="ＭＳ 明朝"/>
                <w:color w:val="auto"/>
                <w:sz w:val="21"/>
              </w:rPr>
            </w:pPr>
            <w:r>
              <w:rPr>
                <w:rFonts w:hint="eastAsia" w:ascii="ＭＳ 明朝" w:hAnsi="ＭＳ 明朝" w:eastAsia="ＭＳ 明朝"/>
                <w:color w:val="auto"/>
                <w:sz w:val="21"/>
              </w:rPr>
              <w:t>期間中の売電量</w:t>
            </w:r>
          </w:p>
        </w:tc>
        <w:tc>
          <w:tcPr>
            <w:tcW w:w="73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auto"/>
              <w:rPr>
                <w:rFonts w:hint="eastAsia" w:ascii="ＭＳ 明朝" w:hAnsi="ＭＳ 明朝" w:eastAsia="ＭＳ 明朝"/>
                <w:color w:val="auto"/>
                <w:sz w:val="21"/>
              </w:rPr>
            </w:pPr>
          </w:p>
        </w:tc>
        <w:tc>
          <w:tcPr>
            <w:tcW w:w="5813"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spacing w:line="240" w:lineRule="auto"/>
              <w:jc w:val="right"/>
              <w:rPr>
                <w:rFonts w:hint="eastAsia" w:ascii="ＭＳ 明朝" w:hAnsi="ＭＳ 明朝" w:eastAsia="ＭＳ 明朝"/>
                <w:color w:val="auto"/>
                <w:sz w:val="21"/>
              </w:rPr>
            </w:pPr>
            <w:r>
              <w:rPr>
                <w:rFonts w:hint="eastAsia" w:ascii="ＭＳ 明朝" w:hAnsi="ＭＳ 明朝" w:eastAsia="ＭＳ 明朝"/>
                <w:color w:val="auto"/>
                <w:sz w:val="21"/>
              </w:rPr>
              <w:t xml:space="preserve">kWh  </w:t>
            </w:r>
          </w:p>
        </w:tc>
      </w:tr>
      <w:tr>
        <w:trPr>
          <w:trHeight w:val="624" w:hRule="atLeast"/>
        </w:trPr>
        <w:tc>
          <w:tcPr>
            <w:tcW w:w="2200" w:type="dxa"/>
            <w:vAlign w:val="center"/>
          </w:tcPr>
          <w:p>
            <w:pPr>
              <w:pStyle w:val="0"/>
              <w:spacing w:line="240" w:lineRule="auto"/>
              <w:jc w:val="distribute"/>
              <w:rPr>
                <w:rFonts w:hint="eastAsia" w:ascii="ＭＳ 明朝" w:hAnsi="ＭＳ 明朝" w:eastAsia="ＭＳ 明朝"/>
                <w:color w:val="auto"/>
                <w:sz w:val="21"/>
              </w:rPr>
            </w:pPr>
            <w:r>
              <w:rPr>
                <w:rFonts w:hint="eastAsia" w:ascii="ＭＳ 明朝" w:hAnsi="ＭＳ 明朝" w:eastAsia="ＭＳ 明朝"/>
                <w:color w:val="auto"/>
                <w:sz w:val="21"/>
              </w:rPr>
              <w:t>期間中の自家消費率</w:t>
            </w:r>
          </w:p>
          <w:p>
            <w:pPr>
              <w:pStyle w:val="0"/>
              <w:spacing w:line="240" w:lineRule="auto"/>
              <w:jc w:val="distribute"/>
              <w:rPr>
                <w:rFonts w:hint="eastAsia" w:ascii="ＭＳ 明朝" w:hAnsi="ＭＳ 明朝" w:eastAsia="ＭＳ 明朝"/>
                <w:color w:val="auto"/>
                <w:sz w:val="21"/>
              </w:rPr>
            </w:pPr>
            <w:r>
              <w:rPr>
                <w:rFonts w:hint="eastAsia" w:ascii="ＭＳ 明朝" w:hAnsi="ＭＳ 明朝" w:eastAsia="ＭＳ 明朝"/>
                <w:color w:val="auto"/>
                <w:sz w:val="21"/>
              </w:rPr>
              <w:t>(b)</w:t>
            </w:r>
            <w:r>
              <w:rPr>
                <w:rFonts w:hint="eastAsia" w:ascii="ＭＳ 明朝" w:hAnsi="ＭＳ 明朝" w:eastAsia="ＭＳ 明朝"/>
                <w:color w:val="auto"/>
                <w:sz w:val="21"/>
              </w:rPr>
              <w:t>÷</w:t>
            </w:r>
            <w:r>
              <w:rPr>
                <w:rFonts w:hint="eastAsia" w:ascii="ＭＳ 明朝" w:hAnsi="ＭＳ 明朝" w:eastAsia="ＭＳ 明朝"/>
                <w:color w:val="auto"/>
                <w:sz w:val="21"/>
              </w:rPr>
              <w:t>(a)</w:t>
            </w:r>
            <w:r>
              <w:rPr>
                <w:rFonts w:hint="eastAsia" w:ascii="ＭＳ 明朝" w:hAnsi="ＭＳ 明朝" w:eastAsia="ＭＳ 明朝"/>
                <w:color w:val="auto"/>
                <w:sz w:val="21"/>
              </w:rPr>
              <w:t>で計算</w:t>
            </w:r>
          </w:p>
        </w:tc>
        <w:tc>
          <w:tcPr>
            <w:tcW w:w="737" w:type="dxa"/>
            <w:tcBorders>
              <w:top w:val="none" w:color="auto" w:sz="0" w:space="0"/>
              <w:left w:val="none" w:color="auto" w:sz="0" w:space="0"/>
              <w:bottom w:val="none" w:color="auto" w:sz="0" w:space="0"/>
              <w:right w:val="nil"/>
              <w:tl2br w:val="none" w:color="auto" w:sz="0" w:space="0"/>
              <w:tr2bl w:val="none" w:color="auto" w:sz="0" w:space="0"/>
            </w:tcBorders>
            <w:vAlign w:val="center"/>
          </w:tcPr>
          <w:p>
            <w:pPr>
              <w:pStyle w:val="0"/>
              <w:spacing w:line="240" w:lineRule="auto"/>
              <w:rPr>
                <w:rFonts w:hint="eastAsia" w:ascii="ＭＳ 明朝" w:hAnsi="ＭＳ 明朝" w:eastAsia="ＭＳ 明朝"/>
                <w:color w:val="auto"/>
                <w:sz w:val="21"/>
              </w:rPr>
            </w:pPr>
          </w:p>
        </w:tc>
        <w:tc>
          <w:tcPr>
            <w:tcW w:w="5813" w:type="dxa"/>
            <w:gridSpan w:val="2"/>
            <w:tcBorders>
              <w:top w:val="none" w:color="auto" w:sz="0" w:space="0"/>
              <w:left w:val="nil"/>
              <w:bottom w:val="none" w:color="auto" w:sz="0" w:space="0"/>
              <w:right w:val="none" w:color="auto" w:sz="0" w:space="0"/>
              <w:tl2br w:val="none" w:color="auto" w:sz="0" w:space="0"/>
              <w:tr2bl w:val="none" w:color="auto" w:sz="0" w:space="0"/>
            </w:tcBorders>
            <w:vAlign w:val="center"/>
          </w:tcPr>
          <w:p>
            <w:pPr>
              <w:pStyle w:val="0"/>
              <w:wordWrap w:val="0"/>
              <w:spacing w:line="240" w:lineRule="auto"/>
              <w:jc w:val="right"/>
              <w:rPr>
                <w:rFonts w:hint="eastAsia" w:ascii="ＭＳ 明朝" w:hAnsi="ＭＳ 明朝" w:eastAsia="ＭＳ 明朝"/>
                <w:color w:val="auto"/>
                <w:sz w:val="21"/>
              </w:rPr>
            </w:pPr>
            <w:r>
              <w:rPr>
                <w:rFonts w:hint="eastAsia" w:ascii="ＭＳ 明朝" w:hAnsi="ＭＳ 明朝" w:eastAsia="ＭＳ 明朝"/>
                <w:color w:val="auto"/>
                <w:sz w:val="21"/>
              </w:rPr>
              <w:t>％</w:t>
            </w:r>
            <w:r>
              <w:rPr>
                <w:rFonts w:hint="eastAsia" w:ascii="ＭＳ 明朝" w:hAnsi="ＭＳ 明朝" w:eastAsia="ＭＳ 明朝"/>
                <w:color w:val="auto"/>
                <w:sz w:val="21"/>
              </w:rPr>
              <w:t xml:space="preserve">  </w:t>
            </w:r>
          </w:p>
        </w:tc>
      </w:tr>
    </w:tbl>
    <w:p>
      <w:pPr>
        <w:pStyle w:val="0"/>
        <w:widowControl w:val="1"/>
        <w:spacing w:line="240" w:lineRule="auto"/>
        <w:jc w:val="left"/>
        <w:rPr>
          <w:rFonts w:hint="eastAsia" w:ascii="ＭＳ 明朝" w:hAnsi="ＭＳ 明朝" w:eastAsia="ＭＳ 明朝"/>
          <w:color w:val="auto"/>
          <w:sz w:val="21"/>
        </w:rPr>
      </w:pPr>
      <w:r>
        <w:rPr>
          <w:rFonts w:hint="eastAsia" w:ascii="ＭＳ 明朝" w:hAnsi="ＭＳ 明朝" w:eastAsia="ＭＳ 明朝"/>
          <w:color w:val="auto"/>
          <w:sz w:val="21"/>
        </w:rPr>
        <w:t>※　発電量等の実績が確認できる書類を添付すること。</w:t>
      </w:r>
    </w:p>
    <w:p>
      <w:pPr>
        <w:pStyle w:val="0"/>
        <w:widowControl w:val="1"/>
        <w:autoSpaceDE w:val="0"/>
        <w:autoSpaceDN w:val="0"/>
        <w:spacing w:line="240" w:lineRule="auto"/>
        <w:jc w:val="left"/>
        <w:rPr>
          <w:rFonts w:hint="eastAsia" w:ascii="ＭＳ 明朝" w:hAnsi="ＭＳ 明朝" w:eastAsia="ＭＳ 明朝"/>
          <w:color w:val="auto"/>
          <w:sz w:val="21"/>
        </w:rPr>
      </w:pPr>
      <w:bookmarkStart w:id="0" w:name="_GoBack"/>
      <w:bookmarkEnd w:id="0"/>
    </w:p>
    <w:sectPr>
      <w:pgSz w:w="11906" w:h="16838"/>
      <w:pgMar w:top="1985" w:right="1701" w:bottom="1701" w:left="1701" w:header="851" w:footer="992" w:gutter="0"/>
      <w:pgBorders w:zOrder="front" w:display="allPages" w:offsetFrom="page"/>
      <w:cols w:space="720"/>
      <w:textDirection w:val="lrTb"/>
      <w:docGrid w:type="linesAndChars" w:linePitch="328" w:charSpace="-1639"/>
    </w:sectPr>
  </w:body>
</w:document>
</file>

<file path=word/commentsExtended.xml><?xml version="1.0" encoding="utf-8"?>
<w15:commentsEx xmlns:w15="http://schemas.microsoft.com/office/word/2012/wordml" xmlns:mc="http://schemas.openxmlformats.org/markup-compatibility/2006" mc:Ignorable="w15"/>
</file>

<file path=word/fontTable.xml><?xml version="1.0" encoding="utf-8"?>
<w:font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font w:name="Times New Roman">
    <w:panose1 w:val="00000000000000000000"/>
    <w:charset w:val="00"/>
    <w:family w:val="roman"/>
    <w:notTrueType/>
    <w:pitch w:val="variable"/>
    <w:sig w:usb0="00000000" w:usb1="00000000" w:usb2="00000000" w:usb3="00000000" w:csb0="FF000000" w:csb1="00000000"/>
  </w:font>
  <w:font w:name="游ゴシック Light">
    <w:panose1 w:val="00000000000000000000"/>
    <w:charset w:val="80"/>
    <w:family w:val="modern"/>
    <w:notTrueType/>
    <w:pitch w:val="variable"/>
    <w:sig w:usb0="00000000" w:usb1="00000000" w:usb2="00000000" w:usb3="00000000" w:csb0="01008200" w:csb1="00000000"/>
  </w:font>
  <w:font w:name="ＭＳ 明朝">
    <w:panose1 w:val="00000000000000000000"/>
    <w:charset w:val="80"/>
    <w:family w:val="roman"/>
    <w:notTrueType/>
    <w:pitch w:val="fixed"/>
    <w:sig w:usb0="00000000" w:usb1="00000000" w:usb2="00000000" w:usb3="00000000" w:csb0="01008200" w:csb1="00000000"/>
  </w:font>
  <w:font w:name="Century">
    <w:panose1 w:val="00000000000000000000"/>
    <w:charset w:val="00"/>
    <w:family w:val="roman"/>
    <w:notTrueType/>
    <w:pitch w:val="variable"/>
    <w:sig w:usb0="00000000" w:usb1="00000000" w:usb2="00000000" w:usb3="00000000" w:csb0="FF000000" w:csb1="00000000"/>
  </w:font>
  <w:font w:name="游明朝">
    <w:panose1 w:val="00000000000000000000"/>
    <w:charset w:val="80"/>
    <w:family w:val="roman"/>
    <w:notTrueType/>
    <w:pitch w:val="variable"/>
    <w:sig w:usb0="00000000" w:usb1="00000000" w:usb2="00000000" w:usb3="00000000" w:csb0="01008200" w:csb1="00000000"/>
  </w:font>
</w:fonts>
</file>

<file path=word/settings.xml><?xml version="1.0" encoding="utf-8"?>
<w:setting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zoom w:percent="70"/>
  <w:bordersDoNotSurroundHeader/>
  <w:bordersDoNotSurroundFooter/>
  <w:defaultTabStop w:val="840"/>
  <w:hyphenationZone w:val="0"/>
  <w:drawingGridHorizontalSpacing w:val="201"/>
  <w:drawingGridVerticalSpacing w:val="164"/>
  <w:displayHorizontalDrawingGridEvery w:val="0"/>
  <w:displayVerticalDrawingGridEvery w:val="2"/>
  <w:characterSpacingControl w:val="compressPunctuation"/>
  <w:hdrShapeDefaults>
    <o:shapelayout v:ext="edit"/>
  </w:hdrShapeDefaults>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doNotFlipMirrorIndents" w:uri="http://schemas.microsoft.com/office/word" w:val="1"/>
    <w:compatSetting w:name="differentiateMultirowTableHeaders" w:uri="http://schemas.microsoft.com/office/word" w:val="1"/>
  </w:compat>
  <m:mathPr xmlns:m="http://schemas.openxmlformats.org/officeDocument/2006/math">
    <m:mathFont m:val="Cambria Math"/>
    <m:brkBin m:val="before"/>
    <m:brkBinSub m:val="--"/>
    <m:smallFrac m:val="0"/>
    <m:lMargin m:val="0"/>
    <m:rMargin m:val="0"/>
    <m:defJc m:val="centerGroup"/>
    <m:wrapIndent m:val="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layout v:ext="edit"/>
  </w:shapeDefaults>
  <w:decimalSymbol w:val="."/>
  <w:listSeparator w:val=","/>
  <w15:chartTrackingRefBased/>
</w:settings>
</file>

<file path=word/styles.xml><?xml version="1.0" encoding="utf-8"?>
<w:styles xmlns:r="http://schemas.openxmlformats.org/officeDocument/2006/relationships" xmlns:mc="http://schemas.openxmlformats.org/markup-compatibility/2006" xmlns:wpc="http://schemas.microsoft.com/office/word/2010/wordprocessingCanvas" xmlns:cx1="http://schemas.microsoft.com/office/drawing/2015/9/8/chartex" xmlns:cx2="http://schemas.microsoft.com/office/drawing/2015/10/21/chartex" xmlns:cx3="http://schemas.microsoft.com/office/drawing/2016/5/9/chartex" xmlns:cx4="http://schemas.microsoft.com/office/drawing/2016/5/10/chartex" xmlns:o="urn:schemas-microsoft-com:office:office"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s="http://schemas.microsoft.com/office/word/2010/wordprocessingShape" xmlns:w15="http://schemas.microsoft.com/office/word/2012/wordml" mc:Ignorable="w14 wp14 w15">
  <w:docDefaults>
    <w:rPrDefault>
      <w:rPr>
        <w:rFonts w:asciiTheme="minorHAnsi" w:hAnsiTheme="minorHAnsi" w:eastAsiaTheme="minorEastAsia"/>
        <w:kern w:val="2"/>
        <w:sz w:val="21"/>
      </w:rPr>
    </w:rPrDefault>
    <w:pPrDefault/>
  </w:docDefaults>
  <w:style w:type="paragraph" w:styleId="0" w:default="1">
    <w:name w:val="Normal"/>
    <w:next w:val="0"/>
    <w:link w:val="0"/>
    <w:uiPriority w:val="0"/>
    <w:qFormat/>
    <w:pPr>
      <w:widowControl w:val="0"/>
      <w:jc w:val="both"/>
    </w:pPr>
    <w:rPr/>
  </w:style>
  <w:style w:type="character" w:styleId="10" w:default="1">
    <w:name w:val="Default Paragraph Font"/>
    <w:next w:val="10"/>
    <w:link w:val="0"/>
    <w:uiPriority w:val="0"/>
    <w:semiHidden/>
    <w:rPr/>
  </w:style>
  <w:style w:type="table" w:styleId="11" w:default="1">
    <w:name w:val="Normal Table"/>
    <w:next w:val="11"/>
    <w:link w:val="0"/>
    <w:uiPriority w:val="0"/>
    <w:semiHidden/>
    <w:rPr/>
    <w:tblPr>
      <w:tblInd w:w="0" w:type="dxa"/>
      <w:tblCellMar>
        <w:left w:w="108" w:type="dxa"/>
        <w:right w:w="108" w:type="dxa"/>
        <w:top w:w="0" w:type="dxa"/>
        <w:bottom w:w="0" w:type="dxa"/>
      </w:tblCellMar>
    </w:tblPr>
    <w:trPr/>
    <w:tcPr/>
  </w:style>
  <w:style w:type="character" w:styleId="15" w:customStyle="1">
    <w:name w:val="本文|2_"/>
    <w:basedOn w:val="10"/>
    <w:next w:val="15"/>
    <w:link w:val="16"/>
    <w:uiPriority w:val="0"/>
    <w:rPr>
      <w:u w:val="none" w:color="auto"/>
      <w:shd w:val="clear" w:color="auto" w:fill="auto"/>
    </w:rPr>
  </w:style>
  <w:style w:type="paragraph" w:styleId="16" w:customStyle="1">
    <w:name w:val="本文|2"/>
    <w:basedOn w:val="0"/>
    <w:next w:val="16"/>
    <w:link w:val="15"/>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380" w:afterLines="0" w:afterAutospacing="0" w:line="397" w:lineRule="exact"/>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4"/>
      <w:highlight w:val="none"/>
      <w:u w:val="none" w:color="auto"/>
      <w:bdr w:val="none" w:color="auto" w:sz="0" w:space="0"/>
      <w:shd w:val="clear" w:color="auto" w:fill="auto"/>
      <w:vertAlign w:val="baseline"/>
      <w:em w:val="none"/>
    </w:rPr>
  </w:style>
  <w:style w:type="character" w:styleId="17" w:customStyle="1">
    <w:name w:val="その他|1_"/>
    <w:basedOn w:val="10"/>
    <w:next w:val="17"/>
    <w:link w:val="18"/>
    <w:uiPriority w:val="0"/>
    <w:rPr>
      <w:sz w:val="22"/>
      <w:u w:val="none" w:color="auto"/>
      <w:shd w:val="clear" w:color="auto" w:fill="auto"/>
    </w:rPr>
  </w:style>
  <w:style w:type="paragraph" w:styleId="18" w:customStyle="1">
    <w:name w:val="その他|1"/>
    <w:basedOn w:val="0"/>
    <w:next w:val="18"/>
    <w:link w:val="17"/>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394" w:lineRule="auto"/>
      <w:ind w:left="0" w:leftChars="0" w:right="0" w:rightChars="0" w:firstLine="24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19" w:customStyle="1">
    <w:name w:val="テーブルのキャプション|1_"/>
    <w:basedOn w:val="10"/>
    <w:next w:val="19"/>
    <w:link w:val="20"/>
    <w:uiPriority w:val="0"/>
    <w:rPr>
      <w:sz w:val="22"/>
      <w:u w:val="none" w:color="auto"/>
      <w:shd w:val="clear" w:color="auto" w:fill="auto"/>
    </w:rPr>
  </w:style>
  <w:style w:type="paragraph" w:styleId="20" w:customStyle="1">
    <w:name w:val="テーブルのキャプション|1"/>
    <w:basedOn w:val="0"/>
    <w:next w:val="20"/>
    <w:link w:val="19"/>
    <w:uiPriority w:val="0"/>
    <w:qFormat/>
    <w:pPr>
      <w:keepNext w:val="0"/>
      <w:keepLines w:val="0"/>
      <w:pageBreakBefore w:val="0"/>
      <w:widowControl w:val="0"/>
      <w:suppressLineNumbers w:val="0"/>
      <w:shd w:val="clear" w:color="auto" w:fill="auto"/>
      <w:suppressAutoHyphens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0" w:firstLineChars="0"/>
      <w:contextualSpacing w:val="0"/>
      <w:mirrorIndents w:val="0"/>
      <w:jc w:val="left"/>
      <w:outlineLvl w:val="9"/>
      <w15:collapsed w:val="0"/>
    </w:pPr>
    <w:rPr>
      <w:rFonts w:ascii="Century" w:hAnsi="Century" w:eastAsia="ＭＳ 明朝"/>
      <w:dstrike w:val="0"/>
      <w:color w:val="000000"/>
      <w:spacing w:val="0"/>
      <w:w w:val="100"/>
      <w:position w:val="0"/>
      <w:sz w:val="22"/>
      <w:highlight w:val="none"/>
      <w:u w:val="none" w:color="auto"/>
      <w:bdr w:val="none" w:color="auto" w:sz="0" w:space="0"/>
      <w:shd w:val="clear" w:color="auto" w:fill="auto"/>
      <w:vertAlign w:val="baseline"/>
      <w:em w:val="none"/>
    </w:rPr>
  </w:style>
  <w:style w:type="character" w:styleId="21">
    <w:name w:val="footnote reference"/>
    <w:basedOn w:val="10"/>
    <w:next w:val="21"/>
    <w:link w:val="0"/>
    <w:uiPriority w:val="0"/>
    <w:semiHidden/>
    <w:rPr>
      <w:vertAlign w:val="superscript"/>
    </w:rPr>
  </w:style>
  <w:style w:type="character" w:styleId="22">
    <w:name w:val="endnote reference"/>
    <w:basedOn w:val="10"/>
    <w:next w:val="22"/>
    <w:link w:val="0"/>
    <w:uiPriority w:val="0"/>
    <w:semiHidden/>
    <w:rPr>
      <w:vertAlign w:val="superscript"/>
    </w:rPr>
  </w:style>
  <w:style w:type="paragraph" w:styleId="23">
    <w:name w:val="Block Text"/>
    <w:basedOn w:val="0"/>
    <w:next w:val="23"/>
    <w:link w:val="0"/>
    <w:uiPriority w:val="0"/>
    <w:qFormat/>
    <w:pPr>
      <w:keepNext w:val="0"/>
      <w:pageBreakBefore w:val="0"/>
      <w:widowControl w:val="0"/>
      <w:suppressLineNumbers w:val="0"/>
      <w:suppressAutoHyphens w:val="0"/>
      <w:wordWrap w:val="0"/>
      <w:overflowPunct w:val="1"/>
      <w:topLinePunct w:val="0"/>
      <w:autoSpaceDE w:val="0"/>
      <w:autoSpaceDN w:val="0"/>
      <w:adjustRightInd w:val="1"/>
      <w:snapToGrid w:val="1"/>
      <w:spacing w:before="0" w:beforeLines="0" w:beforeAutospacing="0" w:after="240" w:afterLines="0" w:afterAutospacing="0" w:line="240" w:lineRule="auto"/>
      <w:ind w:left="4228" w:leftChars="0" w:right="2692" w:rightChars="0" w:hanging="4228" w:firstLineChars="0"/>
      <w:contextualSpacing w:val="0"/>
      <w:mirrorIndents w:val="0"/>
      <w:jc w:val="left"/>
      <w:textAlignment w:val="auto"/>
      <w:outlineLvl w:val="9"/>
      <w15:collapsed w:val="0"/>
    </w:pPr>
    <w:rPr>
      <w:rFonts w:ascii="ＭＳ 明朝" w:hAnsi="ＭＳ 明朝" w:eastAsia="ＭＳ 明朝"/>
      <w:dstrike w:val="0"/>
      <w:color w:val="auto"/>
      <w:w w:val="100"/>
      <w:kern w:val="2"/>
      <w:sz w:val="21"/>
      <w:highlight w:val="none"/>
      <w:u w:val="none" w:color="auto"/>
      <w:bdr w:val="none" w:color="auto" w:sz="0" w:space="0"/>
      <w:shd w:val="clear" w:color="auto" w:fill="auto"/>
      <w:vertAlign w:val="baseline"/>
      <w:em w:val="none"/>
    </w:rPr>
  </w:style>
  <w:style w:type="paragraph" w:styleId="24">
    <w:name w:val="Note Heading"/>
    <w:basedOn w:val="0"/>
    <w:next w:val="0"/>
    <w:link w:val="0"/>
    <w:uiPriority w:val="0"/>
    <w:qFormat/>
    <w:pPr>
      <w:keepNext w:val="0"/>
      <w:pageBreakBefore w:val="0"/>
      <w:widowControl w:val="0"/>
      <w:suppressLineNumbers w:val="0"/>
      <w:suppressAutoHyphens w:val="0"/>
      <w:wordWrap w:val="0"/>
      <w:overflowPunct w:val="1"/>
      <w:topLinePunct w:val="0"/>
      <w:autoSpaceDE w:val="1"/>
      <w:autoSpaceDN w:val="1"/>
      <w:adjustRightInd w:val="1"/>
      <w:snapToGrid w:val="1"/>
      <w:spacing w:before="0" w:beforeLines="0" w:beforeAutospacing="0" w:after="0" w:afterLines="0" w:afterAutospacing="0" w:line="240" w:lineRule="auto"/>
      <w:ind w:left="0" w:leftChars="0" w:right="0" w:rightChars="0" w:firstLineChars="0"/>
      <w:contextualSpacing w:val="0"/>
      <w:mirrorIndents w:val="0"/>
      <w:jc w:val="center"/>
      <w:textAlignment w:val="auto"/>
      <w:outlineLvl w:val="9"/>
      <w15:collapsed w:val="0"/>
    </w:pPr>
    <w:rPr>
      <w:rFonts w:ascii="Century" w:hAnsi="Century" w:eastAsia="ＭＳ 明朝"/>
      <w:dstrike w:val="0"/>
      <w:color w:val="auto"/>
      <w:w w:val="100"/>
      <w:kern w:val="2"/>
      <w:sz w:val="24"/>
      <w:highlight w:val="none"/>
      <w:u w:val="none" w:color="auto"/>
      <w:bdr w:val="none" w:color="auto" w:sz="0" w:space="0"/>
      <w:shd w:val="clear" w:color="auto" w:fill="auto"/>
      <w:vertAlign w:val="baseline"/>
      <w:em w:val="none"/>
    </w:rPr>
  </w:style>
  <w:style w:type="table" w:styleId="25">
    <w:name w:val="Table Grid"/>
    <w:basedOn w:val="11"/>
    <w:next w:val="25"/>
    <w:link w:val="0"/>
    <w:uiPriority w:val="0"/>
    <w:tblPr>
      <w:tblStyleRowBandSize w:val="1"/>
      <w:tblStyleColBandSize w:val="1"/>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trPr/>
    <w:tcPr/>
  </w:style>
</w:styles>
</file>

<file path=word/_rels/document.xml.rels><?xml version="1.0" encoding="UTF-8"?><Relationships xmlns="http://schemas.openxmlformats.org/package/2006/relationships"><Relationship Id="rId1" Type="http://schemas.openxmlformats.org/officeDocument/2006/relationships/fontTable" Target="fontTable.xml" /><Relationship Id="rId2" Type="http://schemas.openxmlformats.org/officeDocument/2006/relationships/styles" Target="styles.xml" /><Relationship Id="rId3" Type="http://schemas.openxmlformats.org/officeDocument/2006/relationships/settings" Target="settings.xml" /><Relationship Id="rId4" Type="http://schemas.openxmlformats.org/officeDocument/2006/relationships/theme" Target="theme/theme1.xml" /><Relationship Id="rId5" Type="http://schemas.microsoft.com/office/2011/relationships/commentsExtended" Target="commentsExtended.xml" /></Relationships>
</file>

<file path=word/theme/theme1.xml><?xml version="1.0" encoding="utf-8"?>
<a:theme xmlns:a="http://schemas.openxmlformats.org/drawingml/2006/main" name="標準">
  <a:themeElements>
    <a:clrScheme name="標準">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標準">
      <a:majorFont>
        <a:latin typeface="游ゴシック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標準">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tileRect/>
        </a:gradFill>
        <a:gradFill rotWithShape="1">
          <a:gsLst>
            <a:gs pos="0">
              <a:schemeClr val="phClr">
                <a:satMod val="103000"/>
                <a:lumMod val="102000"/>
                <a:tint val="94000"/>
              </a:schemeClr>
            </a:gs>
            <a:gs pos="50000">
              <a:schemeClr val="phClr">
                <a:satMod val="110000"/>
              </a:schemeClr>
            </a:gs>
            <a:gs pos="100000">
              <a:schemeClr val="phClr">
                <a:lumMod val="99000"/>
                <a:satMod val="120000"/>
                <a:shade val="78000"/>
              </a:schemeClr>
            </a:gs>
          </a:gsLst>
          <a:lin ang="5400000" scaled="0"/>
          <a:tileRect/>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tileRect/>
        </a:gradFill>
      </a:bgFillStyleLst>
    </a:fmtScheme>
  </a:themeElements>
  <a:objectDefaults/>
  <a:extraClrSchemeLst/>
</a:theme>
</file>

<file path=docProps/app.xml><?xml version="1.0" encoding="utf-8"?>
<Properties xmlns:vt="http://schemas.openxmlformats.org/officeDocument/2006/docPropsVTypes" xmlns="http://schemas.openxmlformats.org/officeDocument/2006/extended-properties">
  <Template>Normal.dot</Template>
  <TotalTime>699</TotalTime>
  <Pages>1</Pages>
  <Words>8</Words>
  <Characters>348</Characters>
  <Application>JUST Note</Application>
  <Lines>60</Lines>
  <Paragraphs>32</Paragraphs>
  <CharactersWithSpaces>461</CharactersWithSpaces>
  <AppVersion>5.0.5</AppVersion>
</Propertie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dc:creator>勝見 賢太郎</dc:creator>
  <cp:lastModifiedBy>勝見 賢太郎</cp:lastModifiedBy>
  <cp:lastPrinted>2026-05-30T03:48:53Z</cp:lastPrinted>
  <dcterms:created xsi:type="dcterms:W3CDTF">2026-04-04T06:11:00Z</dcterms:created>
  <dcterms:modified xsi:type="dcterms:W3CDTF">2026-05-30T03:50:20Z</dcterms:modified>
  <cp:revision>18</cp:revision>
</cp:coreProperties>
</file>