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様式第１号</w:t>
      </w:r>
    </w:p>
    <w:p>
      <w:pPr>
        <w:pStyle w:val="0"/>
        <w:autoSpaceDE w:val="0"/>
        <w:autoSpaceDN w:val="0"/>
        <w:rPr>
          <w:rFonts w:hint="default"/>
        </w:rPr>
      </w:pPr>
    </w:p>
    <w:p>
      <w:pPr>
        <w:pStyle w:val="0"/>
        <w:wordWrap w:val="0"/>
        <w:autoSpaceDE w:val="0"/>
        <w:autoSpaceDN w:val="0"/>
        <w:ind w:right="420"/>
        <w:jc w:val="right"/>
        <w:rPr>
          <w:rFonts w:hint="default"/>
        </w:rPr>
      </w:pPr>
      <w:r>
        <w:rPr>
          <w:rFonts w:hint="eastAsia"/>
        </w:rPr>
        <w:t>年　　　月　　　日</w:t>
      </w:r>
    </w:p>
    <w:p>
      <w:pPr>
        <w:pStyle w:val="0"/>
        <w:autoSpaceDE w:val="0"/>
        <w:autoSpaceDN w:val="0"/>
        <w:rPr>
          <w:rFonts w:hint="default"/>
        </w:rPr>
      </w:pPr>
    </w:p>
    <w:p>
      <w:pPr>
        <w:pStyle w:val="0"/>
        <w:autoSpaceDE w:val="0"/>
        <w:autoSpaceDN w:val="0"/>
        <w:rPr>
          <w:rFonts w:hint="default"/>
        </w:rPr>
      </w:pPr>
      <w:r>
        <w:rPr>
          <w:rFonts w:hint="eastAsia"/>
        </w:rPr>
        <w:t>　　飯豊町長</w:t>
      </w:r>
    </w:p>
    <w:p>
      <w:pPr>
        <w:pStyle w:val="0"/>
        <w:autoSpaceDE w:val="0"/>
        <w:autoSpaceDN w:val="0"/>
        <w:jc w:val="center"/>
        <w:rPr>
          <w:rFonts w:hint="default"/>
        </w:rPr>
      </w:pPr>
      <w:r>
        <w:rPr>
          <w:rFonts w:hint="eastAsia"/>
        </w:rPr>
        <w:t>殿</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rPr>
          <w:rFonts w:hint="default"/>
        </w:rPr>
      </w:pPr>
      <w:r>
        <w:rPr>
          <w:rFonts w:hint="eastAsia"/>
        </w:rPr>
        <w:t>　　　　　　　　　　　　　　　　　申請者　</w:t>
      </w:r>
      <w:r>
        <w:rPr>
          <w:rFonts w:hint="eastAsia"/>
          <w:kern w:val="0"/>
        </w:rPr>
        <w:t>住　　所</w:t>
      </w:r>
    </w:p>
    <w:p>
      <w:pPr>
        <w:pStyle w:val="0"/>
        <w:autoSpaceDE w:val="0"/>
        <w:autoSpaceDN w:val="0"/>
        <w:rPr>
          <w:rFonts w:hint="default"/>
        </w:rPr>
      </w:pPr>
      <w:r>
        <w:rPr>
          <w:rFonts w:hint="eastAsia"/>
        </w:rPr>
        <w:t>　　　　　　　　　　　　　　　　　　　　　氏　　名　　　　　　　　　　　　　　　　　</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rPr>
      </w:pPr>
      <w:r>
        <w:rPr>
          <w:rFonts w:hint="eastAsia"/>
        </w:rPr>
        <w:t>令和６年度飯豊町住宅リフォーム支援事業費補助金交付申請書</w:t>
      </w:r>
    </w:p>
    <w:p>
      <w:pPr>
        <w:pStyle w:val="0"/>
        <w:autoSpaceDE w:val="0"/>
        <w:autoSpaceDN w:val="0"/>
        <w:rPr>
          <w:rFonts w:hint="default"/>
        </w:rPr>
      </w:pPr>
    </w:p>
    <w:p>
      <w:pPr>
        <w:pStyle w:val="0"/>
        <w:autoSpaceDE w:val="0"/>
        <w:autoSpaceDN w:val="0"/>
        <w:rPr>
          <w:rFonts w:hint="default"/>
        </w:rPr>
      </w:pPr>
      <w:r>
        <w:rPr>
          <w:rFonts w:hint="eastAsia"/>
        </w:rPr>
        <w:t>　令和６年度飯豊町住宅リフォーム支援事業について、補助金　　　　　　　　円を交付されるよう、飯豊町補助金等の適正化に関する規則第５条の規定により関係書類を添付して申請します。</w:t>
      </w:r>
    </w:p>
    <w:p>
      <w:pPr>
        <w:pStyle w:val="0"/>
        <w:autoSpaceDE w:val="0"/>
        <w:autoSpaceDN w:val="0"/>
        <w:rPr>
          <w:rFonts w:hint="default"/>
        </w:rPr>
      </w:pPr>
    </w:p>
    <w:p>
      <w:pPr>
        <w:pStyle w:val="0"/>
        <w:autoSpaceDE w:val="0"/>
        <w:autoSpaceDN w:val="0"/>
        <w:rPr>
          <w:rFonts w:hint="default"/>
        </w:rPr>
      </w:pPr>
    </w:p>
    <w:p>
      <w:pPr>
        <w:pStyle w:val="0"/>
        <w:ind w:firstLine="210" w:firstLineChars="100"/>
        <w:rPr>
          <w:rFonts w:hint="default"/>
        </w:rPr>
      </w:pPr>
      <w:r>
        <w:rPr>
          <w:rFonts w:hint="default"/>
        </w:rPr>
        <w:br w:type="page"/>
      </w:r>
      <w:r>
        <w:rPr>
          <w:rFonts w:hint="eastAsia"/>
        </w:rPr>
        <w:t>様式第３号</w:t>
      </w:r>
    </w:p>
    <w:p>
      <w:pPr>
        <w:pStyle w:val="0"/>
        <w:autoSpaceDE w:val="0"/>
        <w:autoSpaceDN w:val="0"/>
        <w:rPr>
          <w:rFonts w:hint="default"/>
        </w:rPr>
      </w:pPr>
    </w:p>
    <w:p>
      <w:pPr>
        <w:pStyle w:val="0"/>
        <w:wordWrap w:val="0"/>
        <w:autoSpaceDE w:val="0"/>
        <w:autoSpaceDN w:val="0"/>
        <w:ind w:right="420"/>
        <w:jc w:val="right"/>
        <w:rPr>
          <w:rFonts w:hint="default"/>
        </w:rPr>
      </w:pPr>
      <w:r>
        <w:rPr>
          <w:rFonts w:hint="eastAsia"/>
        </w:rPr>
        <w:t>年　　　月　　　日</w:t>
      </w:r>
    </w:p>
    <w:p>
      <w:pPr>
        <w:pStyle w:val="0"/>
        <w:autoSpaceDE w:val="0"/>
        <w:autoSpaceDN w:val="0"/>
        <w:ind w:right="420"/>
        <w:jc w:val="right"/>
        <w:rPr>
          <w:rFonts w:hint="default"/>
        </w:rPr>
      </w:pPr>
    </w:p>
    <w:p>
      <w:pPr>
        <w:pStyle w:val="0"/>
        <w:autoSpaceDE w:val="0"/>
        <w:autoSpaceDN w:val="0"/>
        <w:rPr>
          <w:rFonts w:hint="default"/>
        </w:rPr>
      </w:pPr>
      <w:r>
        <w:rPr>
          <w:rFonts w:hint="eastAsia"/>
        </w:rPr>
        <w:t>　　飯豊町長</w:t>
      </w:r>
    </w:p>
    <w:p>
      <w:pPr>
        <w:pStyle w:val="0"/>
        <w:autoSpaceDE w:val="0"/>
        <w:autoSpaceDN w:val="0"/>
        <w:jc w:val="center"/>
        <w:rPr>
          <w:rFonts w:hint="default"/>
        </w:rPr>
      </w:pPr>
      <w:r>
        <w:rPr>
          <w:rFonts w:hint="eastAsia"/>
        </w:rPr>
        <w:t>殿　</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rPr>
          <w:rFonts w:hint="default"/>
        </w:rPr>
      </w:pPr>
      <w:r>
        <w:rPr>
          <w:rFonts w:hint="eastAsia"/>
        </w:rPr>
        <w:t>　　　　　　　　　　　　　　　　　申</w:t>
      </w:r>
      <w:r>
        <w:rPr>
          <w:rFonts w:hint="eastAsia"/>
        </w:rPr>
        <w:t xml:space="preserve"> </w:t>
      </w:r>
      <w:r>
        <w:rPr>
          <w:rFonts w:hint="eastAsia"/>
        </w:rPr>
        <w:t>請</w:t>
      </w:r>
      <w:r>
        <w:rPr>
          <w:rFonts w:hint="eastAsia"/>
        </w:rPr>
        <w:t xml:space="preserve"> </w:t>
      </w:r>
      <w:r>
        <w:rPr>
          <w:rFonts w:hint="eastAsia"/>
        </w:rPr>
        <w:t>者　</w:t>
      </w:r>
      <w:r>
        <w:rPr>
          <w:rFonts w:hint="eastAsia"/>
          <w:kern w:val="0"/>
        </w:rPr>
        <w:t>住　　所</w:t>
      </w:r>
    </w:p>
    <w:p>
      <w:pPr>
        <w:pStyle w:val="0"/>
        <w:autoSpaceDE w:val="0"/>
        <w:autoSpaceDN w:val="0"/>
        <w:rPr>
          <w:rFonts w:hint="default"/>
        </w:rPr>
      </w:pPr>
      <w:r>
        <w:rPr>
          <w:rFonts w:hint="eastAsia"/>
        </w:rPr>
        <w:t>　　　　　　　　　　　　　　　　　　　　　　氏　　名　　　　　　　　　　　　　　　</w:t>
      </w:r>
    </w:p>
    <w:p>
      <w:pPr>
        <w:pStyle w:val="0"/>
        <w:widowControl w:val="1"/>
        <w:autoSpaceDE w:val="0"/>
        <w:autoSpaceDN w:val="0"/>
        <w:jc w:val="left"/>
        <w:rPr>
          <w:rFonts w:hint="default"/>
        </w:rPr>
      </w:pPr>
    </w:p>
    <w:p>
      <w:pPr>
        <w:pStyle w:val="0"/>
        <w:widowControl w:val="1"/>
        <w:autoSpaceDE w:val="0"/>
        <w:autoSpaceDN w:val="0"/>
        <w:jc w:val="center"/>
        <w:rPr>
          <w:rFonts w:hint="default"/>
        </w:rPr>
      </w:pPr>
      <w:r>
        <w:rPr>
          <w:rFonts w:hint="eastAsia"/>
        </w:rPr>
        <w:t>令和６年度飯豊町リフォーム支援事業変更（廃止）承認申請書</w:t>
      </w:r>
    </w:p>
    <w:p>
      <w:pPr>
        <w:pStyle w:val="0"/>
        <w:widowControl w:val="1"/>
        <w:autoSpaceDE w:val="0"/>
        <w:autoSpaceDN w:val="0"/>
        <w:jc w:val="left"/>
        <w:rPr>
          <w:rFonts w:hint="default"/>
        </w:rPr>
      </w:pPr>
    </w:p>
    <w:p>
      <w:pPr>
        <w:pStyle w:val="0"/>
        <w:rPr>
          <w:rFonts w:hint="default"/>
        </w:rPr>
      </w:pPr>
      <w:r>
        <w:rPr>
          <w:rFonts w:hint="eastAsia"/>
        </w:rPr>
        <w:t>　　　　　年　　月　　日付け指令第　　　　　号をもって令和６年度飯豊町住宅リフォーム支援事業費補助金の交付の決定の通知があった飯豊町住宅リフォーム支援事業について、下記のとおり変更（廃止）したいので、承認されるよう申請します。</w:t>
      </w:r>
    </w:p>
    <w:p>
      <w:pPr>
        <w:pStyle w:val="0"/>
        <w:rPr>
          <w:rFonts w:hint="default"/>
        </w:rPr>
      </w:pPr>
    </w:p>
    <w:p>
      <w:pPr>
        <w:pStyle w:val="20"/>
        <w:rPr>
          <w:rFonts w:hint="default"/>
        </w:rPr>
      </w:pPr>
      <w:r>
        <w:rPr>
          <w:rFonts w:hint="eastAsia"/>
        </w:rPr>
        <w:t>記</w:t>
      </w:r>
    </w:p>
    <w:p>
      <w:pPr>
        <w:pStyle w:val="0"/>
        <w:rPr>
          <w:rFonts w:hint="default"/>
        </w:rPr>
      </w:pPr>
    </w:p>
    <w:p>
      <w:pPr>
        <w:pStyle w:val="22"/>
        <w:ind w:firstLine="210" w:firstLineChars="100"/>
        <w:jc w:val="both"/>
        <w:rPr>
          <w:rFonts w:hint="default"/>
          <w:sz w:val="21"/>
        </w:rPr>
      </w:pPr>
      <w:r>
        <w:rPr>
          <w:rFonts w:hint="eastAsia"/>
          <w:sz w:val="21"/>
        </w:rPr>
        <w:t>１．変更（廃止）の理由</w:t>
      </w:r>
    </w:p>
    <w:p>
      <w:pPr>
        <w:pStyle w:val="22"/>
        <w:jc w:val="both"/>
        <w:rPr>
          <w:rFonts w:hint="default"/>
          <w:sz w:val="21"/>
        </w:rPr>
      </w:pPr>
    </w:p>
    <w:p>
      <w:pPr>
        <w:pStyle w:val="22"/>
        <w:jc w:val="both"/>
        <w:rPr>
          <w:rFonts w:hint="default"/>
          <w:sz w:val="21"/>
        </w:rPr>
      </w:pPr>
    </w:p>
    <w:p>
      <w:pPr>
        <w:pStyle w:val="22"/>
        <w:jc w:val="both"/>
        <w:rPr>
          <w:rFonts w:hint="default"/>
          <w:sz w:val="21"/>
        </w:rPr>
      </w:pPr>
    </w:p>
    <w:p>
      <w:pPr>
        <w:pStyle w:val="22"/>
        <w:jc w:val="both"/>
        <w:rPr>
          <w:rFonts w:hint="default"/>
          <w:sz w:val="21"/>
        </w:rPr>
      </w:pPr>
    </w:p>
    <w:p>
      <w:pPr>
        <w:pStyle w:val="22"/>
        <w:ind w:firstLine="210" w:firstLineChars="100"/>
        <w:jc w:val="both"/>
        <w:rPr>
          <w:rFonts w:hint="default"/>
          <w:sz w:val="21"/>
        </w:rPr>
      </w:pPr>
      <w:r>
        <w:rPr>
          <w:rFonts w:hint="eastAsia"/>
          <w:sz w:val="21"/>
        </w:rPr>
        <w:t>２．変更（廃止）の内容</w:t>
      </w:r>
    </w:p>
    <w:p>
      <w:pPr>
        <w:pStyle w:val="0"/>
        <w:rPr>
          <w:rFonts w:hint="default"/>
        </w:rPr>
        <w:sectPr>
          <w:pgSz w:w="11906" w:h="16838"/>
          <w:pgMar w:top="1418" w:right="1418" w:bottom="1418" w:left="1418" w:header="851" w:footer="992" w:gutter="0"/>
          <w:cols w:space="720"/>
          <w:textDirection w:val="lrTb"/>
          <w:docGrid w:type="lines" w:linePitch="388"/>
        </w:sectPr>
      </w:pPr>
      <w:r>
        <w:rPr>
          <w:rFonts w:hint="default"/>
        </w:rPr>
        <w:br w:type="page"/>
      </w:r>
    </w:p>
    <w:p>
      <w:pPr>
        <w:pStyle w:val="0"/>
        <w:widowControl w:val="1"/>
        <w:autoSpaceDE w:val="0"/>
        <w:autoSpaceDN w:val="0"/>
        <w:spacing w:line="240" w:lineRule="atLeast"/>
        <w:rPr>
          <w:rFonts w:hint="default"/>
        </w:rPr>
      </w:pPr>
      <w:bookmarkStart w:id="0" w:name="_Hlk67319963"/>
      <w:r>
        <w:rPr>
          <w:rFonts w:hint="eastAsia"/>
        </w:rPr>
        <w:t>別記様式第１号</w:t>
      </w:r>
    </w:p>
    <w:p>
      <w:pPr>
        <w:pStyle w:val="0"/>
        <w:widowControl w:val="1"/>
        <w:autoSpaceDE w:val="0"/>
        <w:autoSpaceDN w:val="0"/>
        <w:spacing w:line="240" w:lineRule="atLeast"/>
        <w:jc w:val="center"/>
        <w:rPr>
          <w:rFonts w:hint="default"/>
          <w:kern w:val="0"/>
        </w:rPr>
      </w:pPr>
      <w:r>
        <w:rPr>
          <w:rFonts w:hint="eastAsia"/>
          <w:kern w:val="0"/>
        </w:rPr>
        <w:t>令和６年度飯豊町住宅リフォーム支援事業計画（実績）書</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１．施工業者</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206"/>
      </w:tblGrid>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1"/>
              </w:rPr>
              <w:t>業者</w:t>
            </w:r>
            <w:r>
              <w:rPr>
                <w:rFonts w:hint="eastAsia"/>
                <w:spacing w:val="1"/>
                <w:kern w:val="0"/>
                <w:fitText w:val="840" w:id="1"/>
              </w:rPr>
              <w:t>名</w:t>
            </w:r>
            <w:r>
              <w:rPr>
                <w:rFonts w:hint="eastAsia"/>
                <w:kern w:val="0"/>
              </w:rPr>
              <w:t>：</w:t>
            </w:r>
          </w:p>
        </w:tc>
      </w:tr>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2"/>
              </w:rPr>
              <w:t>所在</w:t>
            </w:r>
            <w:r>
              <w:rPr>
                <w:rFonts w:hint="eastAsia"/>
                <w:spacing w:val="1"/>
                <w:kern w:val="0"/>
                <w:fitText w:val="840" w:id="2"/>
              </w:rPr>
              <w:t>地</w:t>
            </w:r>
            <w:r>
              <w:rPr>
                <w:rFonts w:hint="eastAsia"/>
                <w:kern w:val="0"/>
              </w:rPr>
              <w:t>：</w:t>
            </w:r>
          </w:p>
        </w:tc>
      </w:tr>
      <w:tr>
        <w:trPr>
          <w:trHeight w:val="624" w:hRule="atLeast"/>
        </w:trPr>
        <w:tc>
          <w:tcPr>
            <w:tcW w:w="5387"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kern w:val="0"/>
              </w:rPr>
              <w:t>電話番号：</w:t>
            </w:r>
          </w:p>
        </w:tc>
        <w:tc>
          <w:tcPr>
            <w:tcW w:w="3206"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3"/>
              </w:rPr>
              <w:t>担当</w:t>
            </w:r>
            <w:r>
              <w:rPr>
                <w:rFonts w:hint="eastAsia"/>
                <w:spacing w:val="1"/>
                <w:kern w:val="0"/>
                <w:fitText w:val="840" w:id="3"/>
              </w:rPr>
              <w:t>者</w:t>
            </w:r>
            <w:r>
              <w:rPr>
                <w:rFonts w:hint="eastAsia"/>
                <w:kern w:val="0"/>
              </w:rPr>
              <w:t>：</w:t>
            </w:r>
          </w:p>
        </w:tc>
      </w:tr>
    </w:tbl>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２．工事内容</w:t>
      </w:r>
    </w:p>
    <w:tbl>
      <w:tblPr>
        <w:tblStyle w:val="11"/>
        <w:tblW w:w="8593" w:type="dxa"/>
        <w:tblInd w:w="675" w:type="dxa"/>
        <w:tblLayout w:type="fixed"/>
        <w:tblLook w:firstRow="1" w:lastRow="0" w:firstColumn="1" w:lastColumn="0" w:noHBand="0" w:noVBand="1" w:val="04A0"/>
      </w:tblPr>
      <w:tblGrid>
        <w:gridCol w:w="8593"/>
      </w:tblGrid>
      <w:tr>
        <w:trPr>
          <w:trHeight w:val="619" w:hRule="atLeast"/>
        </w:trPr>
        <w:tc>
          <w:tcPr>
            <w:tcW w:w="8593" w:type="dxa"/>
            <w:vAlign w:val="top"/>
          </w:tcPr>
          <w:p>
            <w:pPr>
              <w:pStyle w:val="0"/>
              <w:widowControl w:val="1"/>
              <w:suppressAutoHyphens w:val="1"/>
              <w:autoSpaceDE w:val="0"/>
              <w:autoSpaceDN w:val="0"/>
              <w:adjustRightInd w:val="0"/>
              <w:spacing w:line="240" w:lineRule="atLeast"/>
              <w:textAlignment w:val="baseline"/>
              <w:rPr>
                <w:rFonts w:hint="default"/>
                <w:kern w:val="0"/>
              </w:rPr>
            </w:pPr>
            <w:r>
              <w:rPr>
                <w:rFonts w:hint="default"/>
                <w:kern w:val="0"/>
              </w:rPr>
              <mc:AlternateContent>
                <mc:Choice Requires="wps">
                  <w:drawing>
                    <wp:anchor distT="0" distB="0" distL="114300" distR="114300" simplePos="0" relativeHeight="3" behindDoc="0" locked="0" layoutInCell="1" hidden="0" allowOverlap="1">
                      <wp:simplePos x="0" y="0"/>
                      <wp:positionH relativeFrom="column">
                        <wp:posOffset>-64135</wp:posOffset>
                      </wp:positionH>
                      <wp:positionV relativeFrom="paragraph">
                        <wp:posOffset>20955</wp:posOffset>
                      </wp:positionV>
                      <wp:extent cx="5448300" cy="350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448300" cy="3505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3;mso-wrap-distance-left:9pt;width:429pt;height:27.6pt;mso-position-horizontal-relative:text;position:absolute;margin-left:-5.05pt;margin-top:1.6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bl>
    <w:p>
      <w:pPr>
        <w:pStyle w:val="0"/>
        <w:widowControl w:val="1"/>
        <w:autoSpaceDE w:val="0"/>
        <w:autoSpaceDN w:val="0"/>
        <w:spacing w:line="240" w:lineRule="atLeast"/>
        <w:rPr>
          <w:rFonts w:hint="default"/>
          <w:kern w:val="0"/>
        </w:rPr>
      </w:pPr>
      <w:r>
        <w:rPr>
          <w:rFonts w:hint="eastAsia"/>
          <w:kern w:val="0"/>
        </w:rPr>
        <w:t>３．工期</w:t>
      </w:r>
    </w:p>
    <w:p>
      <w:pPr>
        <w:pStyle w:val="0"/>
        <w:widowControl w:val="1"/>
        <w:autoSpaceDE w:val="0"/>
        <w:autoSpaceDN w:val="0"/>
        <w:spacing w:line="240" w:lineRule="atLeast"/>
        <w:rPr>
          <w:rFonts w:hint="default"/>
          <w:kern w:val="0"/>
        </w:rPr>
      </w:pPr>
      <w:r>
        <w:rPr>
          <w:rFonts w:hint="eastAsia"/>
          <w:kern w:val="0"/>
        </w:rPr>
        <w:t>　　　　　年　　　月　　　日　から　　　　　年　　　月　　　日　まで</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４．要件工事点数内訳表</w:t>
      </w:r>
    </w:p>
    <w:tbl>
      <w:tblPr>
        <w:tblStyle w:val="11"/>
        <w:tblW w:w="10207" w:type="dxa"/>
        <w:tblInd w:w="-185" w:type="dxa"/>
        <w:tblLayout w:type="fixed"/>
        <w:tblCellMar>
          <w:left w:w="99" w:type="dxa"/>
          <w:right w:w="99" w:type="dxa"/>
        </w:tblCellMar>
        <w:tblLook w:firstRow="1" w:lastRow="0" w:firstColumn="1" w:lastColumn="0" w:noHBand="0" w:noVBand="1" w:val="04A0"/>
      </w:tblPr>
      <w:tblGrid>
        <w:gridCol w:w="454"/>
        <w:gridCol w:w="1106"/>
        <w:gridCol w:w="5387"/>
        <w:gridCol w:w="425"/>
        <w:gridCol w:w="1134"/>
        <w:gridCol w:w="283"/>
        <w:gridCol w:w="709"/>
        <w:gridCol w:w="284"/>
        <w:gridCol w:w="425"/>
      </w:tblGrid>
      <w:tr>
        <w:trPr>
          <w:trHeight w:val="423" w:hRule="atLeast"/>
        </w:trPr>
        <w:tc>
          <w:tcPr>
            <w:tcW w:w="45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ind w:left="-105" w:leftChars="-50" w:right="-105" w:rightChars="-50"/>
              <w:jc w:val="center"/>
              <w:rPr>
                <w:rFonts w:hint="default"/>
                <w:kern w:val="0"/>
                <w:sz w:val="20"/>
              </w:rPr>
            </w:pPr>
            <w:r>
              <w:rPr>
                <w:rFonts w:hint="eastAsia"/>
                <w:kern w:val="0"/>
                <w:sz w:val="20"/>
              </w:rPr>
              <w:t>区分</w:t>
            </w:r>
          </w:p>
        </w:tc>
        <w:tc>
          <w:tcPr>
            <w:tcW w:w="1106" w:type="dxa"/>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番号</w:t>
            </w:r>
          </w:p>
        </w:tc>
        <w:tc>
          <w:tcPr>
            <w:tcW w:w="538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工事内容</w:t>
            </w:r>
          </w:p>
        </w:tc>
        <w:tc>
          <w:tcPr>
            <w:tcW w:w="1559" w:type="dxa"/>
            <w:gridSpan w:val="2"/>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基準点</w:t>
            </w:r>
          </w:p>
        </w:tc>
        <w:tc>
          <w:tcPr>
            <w:tcW w:w="992"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数量</w:t>
            </w:r>
          </w:p>
        </w:tc>
        <w:tc>
          <w:tcPr>
            <w:tcW w:w="709" w:type="dxa"/>
            <w:gridSpan w:val="2"/>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点数</w:t>
            </w:r>
          </w:p>
        </w:tc>
      </w:tr>
      <w:tr>
        <w:trPr/>
        <w:tc>
          <w:tcPr>
            <w:tcW w:w="454"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center"/>
              <w:rPr>
                <w:rFonts w:hint="default"/>
                <w:kern w:val="0"/>
              </w:rPr>
            </w:pPr>
            <w:r>
              <w:rPr>
                <w:rFonts w:hint="eastAsia"/>
                <w:kern w:val="0"/>
              </w:rPr>
              <w:t>減災対策</w:t>
            </w:r>
          </w:p>
        </w:tc>
        <w:tc>
          <w:tcPr>
            <w:tcW w:w="1106"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1-1</w:t>
            </w:r>
          </w:p>
        </w:tc>
        <w:tc>
          <w:tcPr>
            <w:tcW w:w="5387"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u w:val="none" w:color="auto"/>
              </w:rPr>
            </w:pPr>
            <w:r>
              <w:rPr>
                <w:rFonts w:hint="eastAsia" w:asciiTheme="minorEastAsia" w:hAnsiTheme="minorEastAsia" w:eastAsiaTheme="minorEastAsia"/>
                <w:u w:val="none" w:color="auto"/>
              </w:rPr>
              <w:t>住宅内に防災ベッドを設置する工事</w:t>
            </w:r>
          </w:p>
        </w:tc>
        <w:tc>
          <w:tcPr>
            <w:tcW w:w="425"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000000"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000000"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000000"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1-2</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u w:val="none" w:color="auto"/>
              </w:rPr>
            </w:pPr>
            <w:r>
              <w:rPr>
                <w:rFonts w:hint="eastAsia" w:asciiTheme="minorEastAsia" w:hAnsiTheme="minorEastAsia" w:eastAsiaTheme="minorEastAsia"/>
                <w:u w:val="none" w:color="auto"/>
              </w:rPr>
              <w:t>住宅内に耐震シェルターを設置する工事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0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w:t>
            </w:r>
            <w:r>
              <w:rPr>
                <w:rFonts w:hint="default"/>
                <w:kern w:val="0"/>
              </w:rPr>
              <w:t>-3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u w:val="none" w:color="auto"/>
              </w:rPr>
            </w:pPr>
            <w:r>
              <w:rPr>
                <w:rFonts w:hint="default" w:asciiTheme="minorEastAsia" w:hAnsiTheme="minorEastAsia" w:eastAsiaTheme="minorEastAsia"/>
                <w:u w:val="none" w:color="auto"/>
              </w:rPr>
              <w:t>居室部分を補強する工事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center"/>
              <w:rPr>
                <w:rFonts w:hint="default"/>
                <w:kern w:val="0"/>
              </w:rPr>
            </w:pPr>
            <w:r>
              <w:rPr>
                <w:rFonts w:hint="eastAsia"/>
                <w:kern w:val="0"/>
              </w:rPr>
              <w:t>寒さ対策・断熱化</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2-1</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やまがた省エネ健康住宅認証を受けた改修工事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点／工事</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工事</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2-2</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外部に面する住宅の開口部</w:t>
            </w:r>
            <w:r>
              <w:rPr>
                <w:rFonts w:hint="eastAsia" w:asciiTheme="minorEastAsia" w:hAnsiTheme="minorEastAsia" w:eastAsiaTheme="minorEastAsia"/>
                <w:u w:val="none" w:color="auto"/>
              </w:rPr>
              <w:t>に別表第６</w:t>
            </w:r>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1)</w:t>
            </w:r>
            <w:r>
              <w:rPr>
                <w:rFonts w:hint="eastAsia" w:asciiTheme="minorEastAsia" w:hAnsiTheme="minorEastAsia" w:eastAsiaTheme="minorEastAsia"/>
                <w:u w:val="none" w:color="auto"/>
              </w:rPr>
              <w:t>の基準を満たす建具</w:t>
            </w:r>
            <w:r>
              <w:rPr>
                <w:rFonts w:hint="eastAsia" w:asciiTheme="minorEastAsia" w:hAnsiTheme="minorEastAsia" w:eastAsiaTheme="minorEastAsia"/>
                <w:u w:val="none"/>
              </w:rPr>
              <w:t>を</w:t>
            </w:r>
            <w:r>
              <w:rPr>
                <w:rFonts w:hint="eastAsia"/>
                <w:u w:val="none"/>
              </w:rPr>
              <w:t>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3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熱交換換気システムを設置する工事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４</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住宅の既存部分の外気と接する外壁、天井、床等に</w:t>
            </w:r>
            <w:r>
              <w:rPr>
                <w:rFonts w:hint="eastAsia" w:asciiTheme="minorEastAsia" w:hAnsiTheme="minorEastAsia" w:eastAsiaTheme="minorEastAsia"/>
                <w:u w:val="none" w:color="auto"/>
              </w:rPr>
              <w:t>別表第６</w:t>
            </w:r>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2)</w:t>
            </w:r>
            <w:r>
              <w:rPr>
                <w:rFonts w:hint="eastAsia" w:asciiTheme="minorEastAsia" w:hAnsiTheme="minorEastAsia" w:eastAsiaTheme="minorEastAsia"/>
                <w:u w:val="none" w:color="auto"/>
              </w:rPr>
              <w:t>の基準を満たす</w:t>
            </w:r>
            <w:r>
              <w:rPr>
                <w:rFonts w:hint="eastAsia"/>
                <w:u w:val="none"/>
              </w:rPr>
              <w:t>断熱材を使用する工事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r>
              <w:rPr>
                <w:rFonts w:hint="eastAsia"/>
                <w:kern w:val="0"/>
                <w:vertAlign w:val="superscript"/>
              </w:rPr>
              <w:t>2</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r>
              <w:rPr>
                <w:rFonts w:hint="eastAsia"/>
                <w:kern w:val="0"/>
                <w:vertAlign w:val="superscript"/>
              </w:rPr>
              <w:t>2</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2-5</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u w:val="none"/>
              </w:rPr>
            </w:pPr>
            <w:r>
              <w:rPr>
                <w:rFonts w:hint="eastAsia"/>
                <w:u w:val="none"/>
              </w:rPr>
              <w:t>浴室、脱衣室、トイレ又は廊下に設備工事を伴う暖房機器を設置する工事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点／基</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基</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点</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r>
              <w:rPr>
                <w:rFonts w:hint="eastAsia"/>
                <w:kern w:val="0"/>
              </w:rPr>
              <w:t>バリアフリー</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3-1</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住宅内の廊下又は出入口の幅を拡張する工事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3-2</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勾配の緩い階段に交換又は改良する工事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7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浴室を改良する工事で、次のいずれかに該当するもの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浴室の床面積を増加させる工事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浴槽のまたぎ高さを低くする工事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3-3(3)</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固定式の移乗台、踏み台その他の浴槽の出入りを容易にする設備を設置する工事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3-3(4)</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bookmarkStart w:id="1" w:name="_GoBack"/>
            <w:bookmarkEnd w:id="1"/>
            <w:r>
              <w:rPr>
                <w:rFonts w:hint="eastAsia"/>
                <w:u w:val="none"/>
              </w:rPr>
              <w:t>身体の洗浄を容易にする水洗器具の設置又は取替える工事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３</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79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便器を座便式のものに取り替える工事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座便式の便器の座高を高くする工事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82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3-5</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居室、便所、浴室、脱衣所若しくは玄関又はこれらを結ぶ経路に手すりを取り付ける工事</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8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3-5(1)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以上の手すりを取り付ける工事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1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3-5(2)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未満の手すりを取り付ける工事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14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3-6</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964"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3-6(1)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勝手口その他屋外に面する開口の出入口及び上がりかまち並びに浴室の出入口の段差解消又は段差を小さくする工事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5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3-6(2)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(1)</w:t>
            </w:r>
            <w:r>
              <w:rPr>
                <w:rFonts w:hint="eastAsia"/>
              </w:rPr>
              <w:t>以外の部分の段差を解消する工事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p>
            <w:pPr>
              <w:pStyle w:val="0"/>
              <w:spacing w:line="250" w:lineRule="exact"/>
              <w:ind w:left="-105" w:leftChars="-50" w:right="-63" w:rightChars="-30"/>
              <w:jc w:val="right"/>
              <w:rPr>
                <w:rFonts w:hint="default"/>
                <w:kern w:val="0"/>
              </w:rPr>
            </w:pPr>
          </w:p>
          <w:p>
            <w:pPr>
              <w:pStyle w:val="0"/>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p>
            <w:pPr>
              <w:pStyle w:val="0"/>
              <w:widowControl w:val="1"/>
              <w:spacing w:line="250" w:lineRule="exact"/>
              <w:ind w:left="-63" w:leftChars="-30" w:firstLine="105" w:firstLineChars="50"/>
              <w:rPr>
                <w:rFonts w:hint="default"/>
                <w:kern w:val="0"/>
              </w:rPr>
            </w:pPr>
            <w:r>
              <w:rPr>
                <w:rFonts w:hint="eastAsia"/>
                <w:kern w:val="0"/>
              </w:rPr>
              <w:t>又は</w:t>
            </w:r>
          </w:p>
          <w:p>
            <w:pPr>
              <w:pStyle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p>
            <w:pPr>
              <w:pStyle w:val="0"/>
              <w:widowControl w:val="1"/>
              <w:spacing w:line="250" w:lineRule="exact"/>
              <w:rPr>
                <w:rFonts w:hint="default"/>
                <w:kern w:val="0"/>
              </w:rPr>
            </w:pPr>
          </w:p>
          <w:p>
            <w:pPr>
              <w:pStyle w:val="0"/>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1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住宅の出入口の戸を改良する工事であって、次のいずれかに該当するもの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出入口の開戸を引戸、折戸等に取り替える工事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出入口の開戸のドアノブをレバーハンドル等に取り替える工事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3-7(3)</w:t>
            </w:r>
            <w:r>
              <w:rPr>
                <w:rFonts w:hint="eastAsia"/>
                <w:kern w:val="0"/>
              </w:rPr>
              <w:t>ア</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出入口の戸に開閉のための動力装置を設置する工事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3-7(3)</w:t>
            </w:r>
            <w:r>
              <w:rPr>
                <w:rFonts w:hint="eastAsia"/>
                <w:kern w:val="0"/>
              </w:rPr>
              <w:t>イ</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出入口の戸を吊戸方式に変更する工事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3-7(3)</w:t>
            </w:r>
            <w:r>
              <w:rPr>
                <w:rFonts w:hint="eastAsia"/>
                <w:kern w:val="0"/>
              </w:rPr>
              <w:t>ウ</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ア、イ以外の改良工事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3-8</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居室、便所、浴室、脱衣所若しくは玄関又はこれらを結ぶ経路の床の材料を滑りにくいものに取り替える工事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63"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3-9</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エレベーターや階段用昇降設備を設置する工事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77"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autoSpaceDE w:val="0"/>
              <w:autoSpaceDN w:val="0"/>
              <w:spacing w:line="250" w:lineRule="exact"/>
              <w:ind w:left="113" w:right="113"/>
              <w:jc w:val="center"/>
              <w:rPr>
                <w:rFonts w:hint="default"/>
                <w:kern w:val="0"/>
              </w:rPr>
            </w:pPr>
            <w:r>
              <w:rPr>
                <w:rFonts w:hint="eastAsia"/>
                <w:kern w:val="0"/>
              </w:rPr>
              <w:t>克雪化</w:t>
            </w: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の屋根の雪下ろし作業の安全性を確保する</w:t>
            </w:r>
            <w:r>
              <w:rPr>
                <w:rFonts w:hint="default"/>
              </w:rPr>
              <w:t>工事</w:t>
            </w:r>
            <w:r>
              <w:rPr>
                <w:rFonts w:hint="eastAsia"/>
              </w:rPr>
              <w:t>であって、</w:t>
            </w:r>
            <w:r>
              <w:rPr>
                <w:rFonts w:hint="default"/>
              </w:rPr>
              <w:t>次のいずれかに該当するもの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cantSplit/>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雪下ろし作業用命綱</w:t>
            </w:r>
            <w:r>
              <w:rPr>
                <w:rFonts w:hint="eastAsia"/>
              </w:rPr>
              <w:t>(</w:t>
            </w:r>
            <w:r>
              <w:rPr>
                <w:rFonts w:hint="eastAsia"/>
              </w:rPr>
              <w:t>安全帯</w:t>
            </w:r>
            <w:r>
              <w:rPr>
                <w:rFonts w:hint="eastAsia"/>
              </w:rPr>
              <w:t>)</w:t>
            </w:r>
            <w:r>
              <w:rPr>
                <w:rFonts w:hint="eastAsia"/>
              </w:rPr>
              <w:t>を固定するための金具を取り付ける工事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2.5</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4-1(2)</w:t>
            </w:r>
          </w:p>
        </w:tc>
        <w:tc>
          <w:tcPr>
            <w:tcW w:w="5387"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雪止めを設置又は取り替える</w:t>
            </w:r>
            <w:r>
              <w:rPr>
                <w:rFonts w:hint="default"/>
              </w:rPr>
              <w:t>工事</w:t>
            </w:r>
          </w:p>
          <w:p>
            <w:pPr>
              <w:pStyle w:val="0"/>
              <w:widowControl w:val="1"/>
              <w:autoSpaceDE w:val="0"/>
              <w:autoSpaceDN w:val="0"/>
              <w:rPr>
                <w:rFonts w:hint="default"/>
                <w:kern w:val="0"/>
              </w:rPr>
            </w:pPr>
            <w:r>
              <w:rPr>
                <w:rFonts w:hint="eastAsia"/>
              </w:rPr>
              <w:t>（累計</w:t>
            </w:r>
            <w:r>
              <w:rPr>
                <w:rFonts w:hint="eastAsia"/>
              </w:rPr>
              <w:t>5</w:t>
            </w:r>
            <w:r>
              <w:rPr>
                <w:rFonts w:hint="eastAsia"/>
              </w:rPr>
              <w:t>ｍ未満は</w:t>
            </w:r>
            <w:r>
              <w:rPr>
                <w:rFonts w:hint="eastAsia"/>
              </w:rPr>
              <w:t>5</w:t>
            </w:r>
            <w:r>
              <w:rPr>
                <w:rFonts w:hint="eastAsia"/>
              </w:rPr>
              <w:t>点</w:t>
            </w:r>
            <w:r>
              <w:rPr>
                <w:rFonts w:hint="eastAsia"/>
              </w:rPr>
              <w:t>/</w:t>
            </w:r>
            <w:r>
              <w:rPr>
                <w:rFonts w:hint="eastAsia"/>
              </w:rPr>
              <w:t>箇所、累計</w:t>
            </w:r>
            <w:r>
              <w:rPr>
                <w:rFonts w:hint="eastAsia"/>
              </w:rPr>
              <w:t>5</w:t>
            </w:r>
            <w:r>
              <w:rPr>
                <w:rFonts w:hint="eastAsia"/>
              </w:rPr>
              <w:t>ｍ以上は</w:t>
            </w:r>
            <w:r>
              <w:rPr>
                <w:rFonts w:hint="eastAsia"/>
              </w:rPr>
              <w:t>10</w:t>
            </w:r>
            <w:r>
              <w:rPr>
                <w:rFonts w:hint="eastAsia"/>
              </w:rPr>
              <w:t>点</w:t>
            </w:r>
            <w:r>
              <w:rPr>
                <w:rFonts w:hint="eastAsia"/>
              </w:rPr>
              <w:t>/</w:t>
            </w:r>
            <w:r>
              <w:rPr>
                <w:rFonts w:hint="eastAsia"/>
              </w:rPr>
              <w:t>箇所）</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5387"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固定式ハシゴを設置又は取り替える工事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w:t>
            </w:r>
            <w:r>
              <w:rPr>
                <w:rFonts w:hint="eastAsia"/>
                <w:kern w:val="0"/>
              </w:rPr>
              <w:t>/</w:t>
            </w:r>
            <w:r>
              <w:rPr>
                <w:rFonts w:hint="eastAsia"/>
                <w:kern w:val="0"/>
              </w:rPr>
              <w:t>１階分</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階分</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1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の屋根の雪を落ちやすくするため屋根を改良する工事であって、次のいずれかに該当する</w:t>
            </w:r>
            <w:r>
              <w:rPr>
                <w:rFonts w:hint="default"/>
              </w:rPr>
              <w:t>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trHeight w:val="192"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屋根の勾配を大きくする工事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eastAsia"/>
              </w:rPr>
              <w:t>雪が滑りやすい屋根材に改良する工事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屋根に雪割板を設置する工事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又は住宅の敷地内</w:t>
            </w:r>
            <w:r>
              <w:rPr>
                <w:rFonts w:hint="default"/>
              </w:rPr>
              <w:t>に</w:t>
            </w:r>
            <w:r>
              <w:rPr>
                <w:rFonts w:hint="eastAsia"/>
              </w:rPr>
              <w:t>融雪設備</w:t>
            </w:r>
            <w:r>
              <w:rPr>
                <w:rFonts w:hint="default"/>
              </w:rPr>
              <w:t>を</w:t>
            </w:r>
            <w:r>
              <w:rPr>
                <w:rFonts w:hint="eastAsia"/>
              </w:rPr>
              <w:t>設置する工事</w:t>
            </w:r>
          </w:p>
        </w:tc>
        <w:tc>
          <w:tcPr>
            <w:tcW w:w="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cantSplit/>
          <w:trHeight w:val="1383" w:hRule="exac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ind w:left="113" w:right="113"/>
              <w:jc w:val="center"/>
              <w:rPr>
                <w:rFonts w:hint="default"/>
                <w:kern w:val="0"/>
              </w:rPr>
            </w:pPr>
            <w:r>
              <w:rPr>
                <w:rFonts w:hint="eastAsia"/>
                <w:kern w:val="0"/>
              </w:rPr>
              <w:t>県町産材</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5</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住宅に県･町産木材（認証合板や「やまがた県産材集成材」を含む）を使用した工事</w:t>
            </w:r>
          </w:p>
        </w:tc>
        <w:tc>
          <w:tcPr>
            <w:tcW w:w="4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2.5</w:t>
            </w: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sz w:val="20"/>
              </w:rPr>
            </w:pPr>
            <w:r>
              <w:rPr>
                <w:rFonts w:hint="eastAsia"/>
                <w:sz w:val="20"/>
              </w:rPr>
              <w:t>点／</w:t>
            </w:r>
            <w:r>
              <w:rPr>
                <w:rFonts w:hint="eastAsia"/>
                <w:sz w:val="20"/>
              </w:rPr>
              <w:t>0.1</w:t>
            </w:r>
            <w:r>
              <w:rPr>
                <w:rFonts w:hint="eastAsia"/>
                <w:sz w:val="20"/>
              </w:rPr>
              <w:t>㎥</w:t>
            </w:r>
          </w:p>
          <w:p>
            <w:pPr>
              <w:pStyle w:val="0"/>
              <w:spacing w:line="250" w:lineRule="exact"/>
              <w:ind w:left="-63" w:leftChars="-30"/>
              <w:rPr>
                <w:rFonts w:hint="default"/>
                <w:sz w:val="20"/>
              </w:rPr>
            </w:pPr>
            <w:r>
              <w:rPr>
                <w:rFonts w:hint="eastAsia"/>
                <w:sz w:val="20"/>
              </w:rPr>
              <w:t>(0.1</w:t>
            </w:r>
            <w:r>
              <w:rPr>
                <w:rFonts w:hint="eastAsia"/>
                <w:sz w:val="20"/>
              </w:rPr>
              <w:t>立米</w:t>
            </w:r>
          </w:p>
          <w:p>
            <w:pPr>
              <w:pStyle w:val="0"/>
              <w:spacing w:line="250" w:lineRule="exact"/>
              <w:ind w:left="-63" w:leftChars="-30"/>
              <w:rPr>
                <w:rFonts w:hint="default"/>
                <w:sz w:val="20"/>
              </w:rPr>
            </w:pPr>
            <w:r>
              <w:rPr>
                <w:rFonts w:hint="eastAsia"/>
                <w:sz w:val="20"/>
              </w:rPr>
              <w:t>未満は切り捨て</w:t>
            </w:r>
            <w:r>
              <w:rPr>
                <w:rFonts w:hint="eastAsia"/>
                <w:sz w:val="20"/>
              </w:rPr>
              <w:t>)</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w:t>
            </w:r>
          </w:p>
        </w:tc>
        <w:tc>
          <w:tcPr>
            <w:tcW w:w="284"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bl>
    <w:p>
      <w:pPr>
        <w:pStyle w:val="0"/>
        <w:spacing w:line="340" w:lineRule="exact"/>
        <w:rPr>
          <w:rFonts w:hint="default" w:asciiTheme="minorEastAsia" w:hAnsiTheme="minorEastAsia" w:eastAsiaTheme="minorEastAsia"/>
        </w:rPr>
      </w:pPr>
      <w:r>
        <w:rPr>
          <w:rFonts w:hint="eastAsia"/>
        </w:rPr>
        <w:t xml:space="preserve"> </w:t>
      </w:r>
    </w:p>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rPr>
        <w:t>別表第６</w:t>
      </w: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別表第２で定める建具の基準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工事内容</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熱貫流率（</w:t>
            </w:r>
            <w:r>
              <w:rPr>
                <w:rFonts w:hint="eastAsia" w:asciiTheme="minorEastAsia" w:hAnsiTheme="minorEastAsia" w:eastAsiaTheme="minorEastAsia"/>
              </w:rPr>
              <w:t>W</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t>
            </w:r>
            <w:r>
              <w:rPr>
                <w:rFonts w:hint="eastAsia"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外窓交換</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3.5</w:t>
            </w:r>
            <w:r>
              <w:rPr>
                <w:rFonts w:hint="eastAsia" w:asciiTheme="minorEastAsia" w:hAnsiTheme="minorEastAsia" w:eastAsiaTheme="minorEastAsia"/>
              </w:rPr>
              <w:t>以下</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内窓設置</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複層ガラス入りの内窓を設置する工事</w:t>
            </w:r>
          </w:p>
        </w:tc>
      </w:tr>
    </w:tbl>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別表第２で定める断熱材の基準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部位</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熱抵抗値</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w:t>
            </w:r>
            <w:r>
              <w:rPr>
                <w:rFonts w:hint="default"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屋根</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4.6</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天井</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4.0</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外壁</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床</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3.3</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土間床等の外周部分の基礎壁</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以上</w:t>
            </w:r>
          </w:p>
        </w:tc>
      </w:tr>
    </w:tbl>
    <w:p>
      <w:pPr>
        <w:rPr>
          <w:rFonts w:hint="default"/>
        </w:rPr>
        <w:sectPr>
          <w:pgSz w:w="11906" w:h="16838"/>
          <w:pgMar w:top="1134" w:right="1134" w:bottom="1134" w:left="1134" w:header="851" w:footer="992" w:gutter="0"/>
          <w:cols w:space="720"/>
          <w:textDirection w:val="lrTb"/>
          <w:docGrid w:type="lines" w:linePitch="310"/>
        </w:sectPr>
      </w:pPr>
    </w:p>
    <w:p>
      <w:pPr>
        <w:pStyle w:val="0"/>
        <w:widowControl w:val="1"/>
        <w:autoSpaceDE w:val="0"/>
        <w:autoSpaceDN w:val="0"/>
        <w:jc w:val="left"/>
        <w:rPr>
          <w:rFonts w:hint="default"/>
        </w:rPr>
      </w:pPr>
      <w:r>
        <w:rPr>
          <w:rFonts w:hint="eastAsia"/>
        </w:rPr>
        <w:t>５．補助金算定表</w:t>
      </w:r>
    </w:p>
    <w:p>
      <w:pPr>
        <w:pStyle w:val="0"/>
        <w:widowControl w:val="1"/>
        <w:autoSpaceDE w:val="0"/>
        <w:autoSpaceDN w:val="0"/>
        <w:ind w:firstLine="210" w:firstLineChars="100"/>
        <w:jc w:val="left"/>
        <w:rPr>
          <w:rFonts w:hint="default"/>
        </w:rPr>
      </w:pPr>
      <w:r>
        <w:rPr>
          <w:rFonts w:hint="eastAsia"/>
        </w:rPr>
        <w:t>①　リフォーム等工事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480"/>
        <w:gridCol w:w="2164"/>
        <w:gridCol w:w="566"/>
        <w:gridCol w:w="3104"/>
        <w:gridCol w:w="2834"/>
      </w:tblGrid>
      <w:tr>
        <w:trPr>
          <w:trHeight w:val="397" w:hRule="atLeast"/>
        </w:trPr>
        <w:tc>
          <w:tcPr>
            <w:tcW w:w="1916" w:type="pct"/>
            <w:gridSpan w:val="4"/>
            <w:vAlign w:val="center"/>
          </w:tcPr>
          <w:p>
            <w:pPr>
              <w:pStyle w:val="0"/>
              <w:widowControl w:val="1"/>
              <w:autoSpaceDE w:val="0"/>
              <w:autoSpaceDN w:val="0"/>
              <w:spacing w:line="240" w:lineRule="exact"/>
              <w:jc w:val="distribute"/>
              <w:rPr>
                <w:rFonts w:hint="default"/>
              </w:rPr>
            </w:pPr>
            <w:r>
              <w:rPr>
                <w:rFonts w:hint="eastAsia"/>
              </w:rPr>
              <w:t>業者の所在地</w:t>
            </w:r>
          </w:p>
        </w:tc>
        <w:tc>
          <w:tcPr>
            <w:tcW w:w="1612" w:type="pct"/>
            <w:vAlign w:val="center"/>
          </w:tcPr>
          <w:p>
            <w:pPr>
              <w:pStyle w:val="0"/>
              <w:widowControl w:val="1"/>
              <w:autoSpaceDE w:val="0"/>
              <w:autoSpaceDN w:val="0"/>
              <w:spacing w:line="240" w:lineRule="exact"/>
              <w:jc w:val="center"/>
              <w:rPr>
                <w:rFonts w:hint="default"/>
              </w:rPr>
            </w:pPr>
            <w:r>
              <w:rPr>
                <w:rFonts w:hint="eastAsia"/>
              </w:rPr>
              <w:t>町内</w:t>
            </w:r>
          </w:p>
        </w:tc>
        <w:tc>
          <w:tcPr>
            <w:tcW w:w="1472" w:type="pct"/>
            <w:vAlign w:val="center"/>
          </w:tcPr>
          <w:p>
            <w:pPr>
              <w:pStyle w:val="0"/>
              <w:widowControl w:val="1"/>
              <w:autoSpaceDE w:val="0"/>
              <w:autoSpaceDN w:val="0"/>
              <w:spacing w:line="240" w:lineRule="exact"/>
              <w:jc w:val="center"/>
              <w:rPr>
                <w:rFonts w:hint="default"/>
              </w:rPr>
            </w:pPr>
            <w:r>
              <w:rPr>
                <w:rFonts w:hint="eastAsia"/>
              </w:rPr>
              <w:t>町外</w:t>
            </w:r>
          </w:p>
        </w:tc>
      </w:tr>
      <w:tr>
        <w:trPr>
          <w:trHeight w:val="397" w:hRule="atLeast"/>
        </w:trPr>
        <w:tc>
          <w:tcPr>
            <w:tcW w:w="1916"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基準点合計</w:t>
            </w:r>
          </w:p>
        </w:tc>
        <w:tc>
          <w:tcPr>
            <w:tcW w:w="3084" w:type="pct"/>
            <w:gridSpan w:val="2"/>
            <w:vAlign w:val="center"/>
          </w:tcPr>
          <w:p>
            <w:pPr>
              <w:pStyle w:val="0"/>
              <w:widowControl w:val="1"/>
              <w:tabs>
                <w:tab w:val="left" w:leader="none" w:pos="3879"/>
              </w:tabs>
              <w:wordWrap w:val="0"/>
              <w:autoSpaceDE w:val="0"/>
              <w:autoSpaceDN w:val="0"/>
              <w:spacing w:line="240" w:lineRule="exact"/>
              <w:ind w:right="1982" w:rightChars="944"/>
              <w:jc w:val="right"/>
              <w:rPr>
                <w:rFonts w:hint="default"/>
              </w:rPr>
            </w:pPr>
            <w:r>
              <w:rPr>
                <w:rFonts w:hint="eastAsia"/>
              </w:rPr>
              <w:t>点</w:t>
            </w:r>
          </w:p>
        </w:tc>
      </w:tr>
      <w:tr>
        <w:trPr>
          <w:trHeight w:val="397" w:hRule="atLeast"/>
        </w:trPr>
        <w:tc>
          <w:tcPr>
            <w:tcW w:w="1622" w:type="pct"/>
            <w:gridSpan w:val="3"/>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補助対象工事費</w:t>
            </w:r>
          </w:p>
        </w:tc>
        <w:tc>
          <w:tcPr>
            <w:tcW w:w="294" w:type="pct"/>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(A)</w:t>
            </w:r>
          </w:p>
        </w:tc>
        <w:tc>
          <w:tcPr>
            <w:tcW w:w="3084" w:type="pct"/>
            <w:gridSpan w:val="2"/>
            <w:vAlign w:val="center"/>
          </w:tcPr>
          <w:p>
            <w:pPr>
              <w:pStyle w:val="0"/>
              <w:widowControl w:val="1"/>
              <w:autoSpaceDE w:val="0"/>
              <w:autoSpaceDN w:val="0"/>
              <w:spacing w:line="240" w:lineRule="exact"/>
              <w:ind w:right="1274"/>
              <w:jc w:val="right"/>
              <w:rPr>
                <w:rFonts w:hint="default"/>
              </w:rPr>
            </w:pPr>
            <w:r>
              <w:rPr>
                <w:rFonts w:hint="eastAsia"/>
              </w:rPr>
              <w:t>円</w:t>
            </w:r>
            <w:r>
              <w:rPr>
                <w:rFonts w:hint="eastAsia"/>
              </w:rPr>
              <w:t xml:space="preserve"> (</w:t>
            </w:r>
            <w:r>
              <w:rPr>
                <w:rFonts w:hint="eastAsia"/>
              </w:rPr>
              <w:t>税込</w:t>
            </w:r>
            <w:r>
              <w:rPr>
                <w:rFonts w:hint="eastAsia"/>
              </w:rPr>
              <w:t>)</w:t>
            </w:r>
          </w:p>
        </w:tc>
      </w:tr>
      <w:tr>
        <w:trPr>
          <w:cantSplit/>
          <w:trHeight w:val="1022" w:hRule="atLeast"/>
        </w:trPr>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rPr>
              <w:t>　補助率</w:t>
            </w:r>
            <w:r>
              <w:rPr>
                <w:rFonts w:hint="eastAsia"/>
              </w:rPr>
              <w:t xml:space="preserve"> </w:t>
            </w:r>
            <w:r>
              <w:rPr>
                <w:rFonts w:hint="eastAsia"/>
              </w:rPr>
              <w:t>及び</w:t>
            </w:r>
            <w:r>
              <w:rPr>
                <w:rFonts w:hint="eastAsia"/>
              </w:rPr>
              <w:t xml:space="preserve"> </w:t>
            </w:r>
            <w:r>
              <w:rPr>
                <w:rFonts w:hint="eastAsia"/>
                <w:kern w:val="0"/>
              </w:rPr>
              <w:t>補助限度額　</w:t>
            </w: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一般世帯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(B)</w:t>
            </w: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20</w:t>
            </w:r>
            <w:r>
              <w:rPr>
                <w:rFonts w:hint="eastAsia"/>
              </w:rPr>
              <w:t>　％</w:t>
            </w:r>
          </w:p>
          <w:p>
            <w:pPr>
              <w:pStyle w:val="0"/>
              <w:widowControl w:val="1"/>
              <w:autoSpaceDE w:val="0"/>
              <w:autoSpaceDN w:val="0"/>
              <w:jc w:val="center"/>
              <w:rPr>
                <w:rFonts w:hint="default"/>
              </w:rPr>
            </w:pPr>
            <w:r>
              <w:rPr>
                <w:rFonts w:hint="eastAsia"/>
              </w:rPr>
              <w:t>240,000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15</w:t>
            </w:r>
            <w:r>
              <w:rPr>
                <w:rFonts w:hint="eastAsia"/>
              </w:rPr>
              <w:t>　％</w:t>
            </w:r>
          </w:p>
          <w:p>
            <w:pPr>
              <w:pStyle w:val="0"/>
              <w:widowControl w:val="1"/>
              <w:autoSpaceDE w:val="0"/>
              <w:autoSpaceDN w:val="0"/>
              <w:jc w:val="center"/>
              <w:rPr>
                <w:rFonts w:hint="default"/>
              </w:rPr>
            </w:pPr>
            <w:r>
              <w:rPr>
                <w:rFonts w:hint="eastAsia"/>
              </w:rPr>
              <w:t>180,000</w:t>
            </w:r>
            <w:r>
              <w:rPr>
                <w:rFonts w:hint="eastAsia"/>
              </w:rPr>
              <w:t>　円</w:t>
            </w:r>
          </w:p>
        </w:tc>
      </w:tr>
      <w:tr>
        <w:trPr>
          <w:trHeight w:val="968"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cantSplit/>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rPr>
                <w:rFonts w:hint="default"/>
                <w:kern w:val="0"/>
              </w:rPr>
            </w:pP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移住世帯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補助金額の計算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(C)</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(A)</w:t>
            </w:r>
            <w:r>
              <w:rPr>
                <w:rFonts w:hint="eastAsia"/>
                <w:sz w:val="18"/>
              </w:rPr>
              <w:t>×</w:t>
            </w:r>
            <w:r>
              <w:rPr>
                <w:rFonts w:hint="eastAsia"/>
                <w:sz w:val="18"/>
              </w:rPr>
              <w:t>(B)</w:t>
            </w:r>
            <w:r>
              <w:rPr>
                <w:rFonts w:hint="eastAsia"/>
                <w:sz w:val="18"/>
              </w:rPr>
              <w:t>の補助率＝</w:t>
            </w:r>
          </w:p>
          <w:p>
            <w:pPr>
              <w:pStyle w:val="0"/>
              <w:widowControl w:val="1"/>
              <w:autoSpaceDE w:val="0"/>
              <w:autoSpaceDN w:val="0"/>
              <w:spacing w:line="240" w:lineRule="exact"/>
              <w:jc w:val="right"/>
              <w:rPr>
                <w:rFonts w:hint="default"/>
              </w:rPr>
            </w:pPr>
            <w:r>
              <w:rPr>
                <w:rFonts w:hint="eastAsia"/>
              </w:rPr>
              <w:t>　　　　　　　　　</w:t>
            </w:r>
            <w:r>
              <w:rPr>
                <w:rFonts w:hint="eastAsia"/>
              </w:rPr>
              <w:t xml:space="preserve"> </w:t>
            </w:r>
            <w:r>
              <w:rPr>
                <w:rFonts w:hint="eastAsia"/>
              </w:rPr>
              <w:t>　円</w:t>
            </w:r>
            <w:r>
              <w:rPr>
                <w:rFonts w:hint="eastAsia"/>
                <w:w w:val="90"/>
              </w:rPr>
              <w:t>(</w:t>
            </w:r>
            <w:r>
              <w:rPr>
                <w:rFonts w:hint="eastAsia"/>
                <w:w w:val="90"/>
              </w:rPr>
              <w:t>千円未満切捨</w:t>
            </w:r>
            <w:r>
              <w:rPr>
                <w:rFonts w:hint="eastAsia"/>
                <w:w w:val="90"/>
              </w:rPr>
              <w:t>)</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　助　金　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(D)</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(B)</w:t>
            </w:r>
            <w:r>
              <w:rPr>
                <w:rFonts w:hint="eastAsia"/>
                <w:sz w:val="18"/>
              </w:rPr>
              <w:t>と</w:t>
            </w:r>
            <w:r>
              <w:rPr>
                <w:rFonts w:hint="eastAsia"/>
                <w:sz w:val="18"/>
              </w:rPr>
              <w:t>(C)</w:t>
            </w:r>
            <w:r>
              <w:rPr>
                <w:rFonts w:hint="eastAsia"/>
                <w:sz w:val="18"/>
              </w:rPr>
              <w:t>の補助限度額の</w:t>
            </w:r>
          </w:p>
          <w:p>
            <w:pPr>
              <w:pStyle w:val="0"/>
              <w:widowControl w:val="1"/>
              <w:tabs>
                <w:tab w:val="left" w:leader="none" w:pos="4588"/>
              </w:tabs>
              <w:autoSpaceDE w:val="0"/>
              <w:autoSpaceDN w:val="0"/>
              <w:spacing w:line="240" w:lineRule="exact"/>
              <w:ind w:right="1274"/>
              <w:jc w:val="right"/>
              <w:rPr>
                <w:rFonts w:hint="default"/>
              </w:rPr>
            </w:pPr>
            <w:r>
              <w:rPr>
                <w:rFonts w:hint="eastAsia"/>
                <w:sz w:val="18"/>
              </w:rPr>
              <w:t>どちらか低い金額</w:t>
            </w:r>
            <w:r>
              <w:rPr>
                <w:rFonts w:hint="eastAsia"/>
              </w:rPr>
              <w:t>　　　　</w:t>
            </w:r>
            <w:r>
              <w:rPr>
                <w:rFonts w:hint="eastAsia"/>
              </w:rPr>
              <w:t xml:space="preserve"> </w:t>
            </w:r>
            <w:r>
              <w:rPr>
                <w:rFonts w:hint="eastAsia"/>
              </w:rPr>
              <w:t>　　　　　　　円</w:t>
            </w:r>
          </w:p>
        </w:tc>
      </w:tr>
    </w:tbl>
    <w:p>
      <w:pPr>
        <w:pStyle w:val="0"/>
        <w:widowControl w:val="1"/>
        <w:autoSpaceDE w:val="0"/>
        <w:autoSpaceDN w:val="0"/>
        <w:jc w:val="left"/>
        <w:rPr>
          <w:rFonts w:hint="default"/>
        </w:rPr>
      </w:pPr>
    </w:p>
    <w:p>
      <w:pPr>
        <w:pStyle w:val="0"/>
        <w:widowControl w:val="1"/>
        <w:autoSpaceDE w:val="0"/>
        <w:autoSpaceDN w:val="0"/>
        <w:jc w:val="left"/>
        <w:rPr>
          <w:rFonts w:hint="default"/>
        </w:rPr>
      </w:pPr>
      <w:r>
        <w:rPr>
          <w:rFonts w:hint="eastAsia"/>
        </w:rPr>
        <w:t>②　減災対策工事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3"/>
        <w:gridCol w:w="566"/>
        <w:gridCol w:w="5939"/>
      </w:tblGrid>
      <w:tr>
        <w:trPr>
          <w:trHeight w:val="397" w:hRule="atLeast"/>
        </w:trPr>
        <w:tc>
          <w:tcPr>
            <w:tcW w:w="191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基準点合計</w:t>
            </w:r>
          </w:p>
        </w:tc>
        <w:tc>
          <w:tcPr>
            <w:tcW w:w="3084" w:type="pct"/>
            <w:vAlign w:val="center"/>
          </w:tcPr>
          <w:p>
            <w:pPr>
              <w:pStyle w:val="0"/>
              <w:widowControl w:val="1"/>
              <w:tabs>
                <w:tab w:val="left" w:leader="none" w:pos="3879"/>
              </w:tabs>
              <w:wordWrap w:val="0"/>
              <w:autoSpaceDE w:val="0"/>
              <w:autoSpaceDN w:val="0"/>
              <w:spacing w:line="240" w:lineRule="exact"/>
              <w:ind w:right="1982" w:rightChars="944"/>
              <w:jc w:val="right"/>
              <w:rPr>
                <w:rFonts w:hint="default"/>
              </w:rPr>
            </w:pPr>
            <w:r>
              <w:rPr>
                <w:rFonts w:hint="eastAsia"/>
              </w:rPr>
              <w:t>点</w:t>
            </w:r>
          </w:p>
        </w:tc>
      </w:tr>
      <w:tr>
        <w:trPr>
          <w:trHeight w:val="397" w:hRule="atLeast"/>
        </w:trPr>
        <w:tc>
          <w:tcPr>
            <w:tcW w:w="1622" w:type="pct"/>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補助対象工事費</w:t>
            </w:r>
          </w:p>
        </w:tc>
        <w:tc>
          <w:tcPr>
            <w:tcW w:w="294" w:type="pct"/>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(E)</w:t>
            </w:r>
          </w:p>
        </w:tc>
        <w:tc>
          <w:tcPr>
            <w:tcW w:w="3084" w:type="pct"/>
            <w:vAlign w:val="center"/>
          </w:tcPr>
          <w:p>
            <w:pPr>
              <w:pStyle w:val="0"/>
              <w:widowControl w:val="1"/>
              <w:autoSpaceDE w:val="0"/>
              <w:autoSpaceDN w:val="0"/>
              <w:spacing w:line="240" w:lineRule="exact"/>
              <w:ind w:right="1274"/>
              <w:jc w:val="right"/>
              <w:rPr>
                <w:rFonts w:hint="default"/>
              </w:rPr>
            </w:pPr>
            <w:r>
              <w:rPr>
                <w:rFonts w:hint="eastAsia"/>
              </w:rPr>
              <w:t>円</w:t>
            </w:r>
            <w:r>
              <w:rPr>
                <w:rFonts w:hint="eastAsia"/>
              </w:rPr>
              <w:t xml:space="preserve"> (</w:t>
            </w:r>
            <w:r>
              <w:rPr>
                <w:rFonts w:hint="eastAsia"/>
              </w:rPr>
              <w:t>税込</w:t>
            </w:r>
            <w:r>
              <w:rPr>
                <w:rFonts w:hint="eastAsia"/>
              </w:rPr>
              <w:t>)</w:t>
            </w:r>
          </w:p>
        </w:tc>
      </w:tr>
      <w:tr>
        <w:trPr>
          <w:trHeight w:val="1129"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r>
              <w:rPr>
                <w:rFonts w:hint="eastAsia"/>
              </w:rPr>
              <w:t>補助率及び補助金額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(F)</w:t>
            </w:r>
          </w:p>
        </w:tc>
        <w:tc>
          <w:tcPr>
            <w:tcW w:w="3084" w:type="pct"/>
            <w:vAlign w:val="center"/>
          </w:tcPr>
          <w:p>
            <w:pPr>
              <w:pStyle w:val="0"/>
              <w:jc w:val="center"/>
              <w:rPr>
                <w:rFonts w:hint="default"/>
              </w:rPr>
            </w:pPr>
            <w:r>
              <w:rPr>
                <w:rFonts w:hint="eastAsia"/>
              </w:rPr>
              <w:t>80</w:t>
            </w:r>
            <w:r>
              <w:rPr>
                <w:rFonts w:hint="eastAsia"/>
              </w:rPr>
              <w:t>　</w:t>
            </w:r>
            <w:r>
              <w:rPr>
                <w:rFonts w:hint="eastAsia"/>
              </w:rPr>
              <w:t>%</w:t>
            </w:r>
          </w:p>
          <w:p>
            <w:pPr>
              <w:pStyle w:val="0"/>
              <w:jc w:val="center"/>
              <w:rPr>
                <w:rFonts w:hint="default"/>
              </w:rPr>
            </w:pPr>
            <w:r>
              <w:rPr>
                <w:rFonts w:hint="eastAsia"/>
              </w:rPr>
              <w:t>300,000</w:t>
            </w:r>
            <w:r>
              <w:rPr>
                <w:rFonts w:hint="eastAsia"/>
              </w:rPr>
              <w:t>　円</w:t>
            </w:r>
          </w:p>
        </w:tc>
      </w:tr>
      <w:tr>
        <w:trPr>
          <w:trHeight w:val="624"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補助金額の計算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(G)</w:t>
            </w:r>
          </w:p>
        </w:tc>
        <w:tc>
          <w:tcPr>
            <w:tcW w:w="3084" w:type="pct"/>
            <w:vAlign w:val="center"/>
          </w:tcPr>
          <w:p>
            <w:pPr>
              <w:pStyle w:val="0"/>
              <w:widowControl w:val="1"/>
              <w:autoSpaceDE w:val="0"/>
              <w:autoSpaceDN w:val="0"/>
              <w:spacing w:line="240" w:lineRule="exact"/>
              <w:rPr>
                <w:rFonts w:hint="default"/>
                <w:sz w:val="18"/>
              </w:rPr>
            </w:pPr>
            <w:r>
              <w:rPr>
                <w:rFonts w:hint="eastAsia"/>
                <w:sz w:val="18"/>
              </w:rPr>
              <w:t>(E)</w:t>
            </w:r>
            <w:r>
              <w:rPr>
                <w:rFonts w:hint="eastAsia"/>
                <w:sz w:val="18"/>
              </w:rPr>
              <w:t>×</w:t>
            </w:r>
            <w:r>
              <w:rPr>
                <w:rFonts w:hint="eastAsia"/>
                <w:sz w:val="18"/>
              </w:rPr>
              <w:t>(F)</w:t>
            </w:r>
            <w:r>
              <w:rPr>
                <w:rFonts w:hint="eastAsia"/>
                <w:sz w:val="18"/>
              </w:rPr>
              <w:t>の補助率＝</w:t>
            </w:r>
          </w:p>
          <w:p>
            <w:pPr>
              <w:pStyle w:val="0"/>
              <w:widowControl w:val="1"/>
              <w:autoSpaceDE w:val="0"/>
              <w:autoSpaceDN w:val="0"/>
              <w:spacing w:line="240" w:lineRule="exact"/>
              <w:jc w:val="right"/>
              <w:rPr>
                <w:rFonts w:hint="default"/>
              </w:rPr>
            </w:pPr>
            <w:r>
              <w:rPr>
                <w:rFonts w:hint="eastAsia"/>
              </w:rPr>
              <w:t>　　　　　　　　　</w:t>
            </w:r>
            <w:r>
              <w:rPr>
                <w:rFonts w:hint="eastAsia"/>
              </w:rPr>
              <w:t xml:space="preserve"> </w:t>
            </w:r>
            <w:r>
              <w:rPr>
                <w:rFonts w:hint="eastAsia"/>
              </w:rPr>
              <w:t>　円</w:t>
            </w:r>
            <w:r>
              <w:rPr>
                <w:rFonts w:hint="eastAsia"/>
                <w:w w:val="90"/>
              </w:rPr>
              <w:t>(</w:t>
            </w:r>
            <w:r>
              <w:rPr>
                <w:rFonts w:hint="eastAsia"/>
                <w:w w:val="90"/>
              </w:rPr>
              <w:t>千円未満切捨</w:t>
            </w:r>
            <w:r>
              <w:rPr>
                <w:rFonts w:hint="eastAsia"/>
                <w:w w:val="90"/>
              </w:rPr>
              <w:t>)</w:t>
            </w:r>
          </w:p>
        </w:tc>
      </w:tr>
      <w:tr>
        <w:trPr>
          <w:trHeight w:val="624"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　助　金　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(H)</w:t>
            </w:r>
          </w:p>
        </w:tc>
        <w:tc>
          <w:tcPr>
            <w:tcW w:w="3084" w:type="pct"/>
            <w:vAlign w:val="center"/>
          </w:tcPr>
          <w:p>
            <w:pPr>
              <w:pStyle w:val="0"/>
              <w:widowControl w:val="1"/>
              <w:autoSpaceDE w:val="0"/>
              <w:autoSpaceDN w:val="0"/>
              <w:spacing w:line="240" w:lineRule="exact"/>
              <w:rPr>
                <w:rFonts w:hint="default"/>
                <w:sz w:val="18"/>
              </w:rPr>
            </w:pPr>
            <w:r>
              <w:rPr>
                <w:rFonts w:hint="eastAsia"/>
                <w:sz w:val="18"/>
              </w:rPr>
              <w:t>(F)</w:t>
            </w:r>
            <w:r>
              <w:rPr>
                <w:rFonts w:hint="eastAsia"/>
                <w:sz w:val="18"/>
              </w:rPr>
              <w:t>と</w:t>
            </w:r>
            <w:r>
              <w:rPr>
                <w:rFonts w:hint="eastAsia"/>
                <w:sz w:val="18"/>
              </w:rPr>
              <w:t>(G)</w:t>
            </w:r>
            <w:r>
              <w:rPr>
                <w:rFonts w:hint="eastAsia"/>
                <w:sz w:val="18"/>
              </w:rPr>
              <w:t>の補助限度額の</w:t>
            </w:r>
          </w:p>
          <w:p>
            <w:pPr>
              <w:pStyle w:val="0"/>
              <w:widowControl w:val="1"/>
              <w:tabs>
                <w:tab w:val="left" w:leader="none" w:pos="4588"/>
              </w:tabs>
              <w:autoSpaceDE w:val="0"/>
              <w:autoSpaceDN w:val="0"/>
              <w:spacing w:line="240" w:lineRule="exact"/>
              <w:ind w:right="1274"/>
              <w:jc w:val="right"/>
              <w:rPr>
                <w:rFonts w:hint="default"/>
              </w:rPr>
            </w:pPr>
            <w:r>
              <w:rPr>
                <w:rFonts w:hint="eastAsia"/>
                <w:sz w:val="18"/>
              </w:rPr>
              <w:t>どちらか低い金額</w:t>
            </w:r>
            <w:r>
              <w:rPr>
                <w:rFonts w:hint="eastAsia"/>
              </w:rPr>
              <w:t>　　　　</w:t>
            </w:r>
            <w:r>
              <w:rPr>
                <w:rFonts w:hint="eastAsia"/>
              </w:rPr>
              <w:t xml:space="preserve"> </w:t>
            </w:r>
            <w:r>
              <w:rPr>
                <w:rFonts w:hint="eastAsia"/>
              </w:rPr>
              <w:t>　　　　　　　円</w:t>
            </w:r>
          </w:p>
        </w:tc>
      </w:tr>
    </w:tbl>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③　補助金の合計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28"/>
      </w:tblGrid>
      <w:tr>
        <w:trPr>
          <w:trHeight w:val="690" w:hRule="exact"/>
        </w:trPr>
        <w:tc>
          <w:tcPr>
            <w:tcW w:w="5000" w:type="pct"/>
            <w:vAlign w:val="center"/>
          </w:tcPr>
          <w:p>
            <w:pPr>
              <w:pStyle w:val="0"/>
              <w:widowControl w:val="1"/>
              <w:autoSpaceDE w:val="0"/>
              <w:autoSpaceDN w:val="0"/>
              <w:spacing w:line="0" w:lineRule="atLeast"/>
              <w:rPr>
                <w:rFonts w:hint="default"/>
                <w:sz w:val="20"/>
              </w:rPr>
            </w:pPr>
            <w:r>
              <w:rPr>
                <w:rFonts w:hint="eastAsia"/>
                <w:sz w:val="20"/>
              </w:rPr>
              <w:t>(D)</w:t>
            </w:r>
            <w:r>
              <w:rPr>
                <w:rFonts w:hint="eastAsia"/>
                <w:sz w:val="20"/>
              </w:rPr>
              <w:t>と</w:t>
            </w:r>
            <w:r>
              <w:rPr>
                <w:rFonts w:hint="eastAsia"/>
                <w:sz w:val="20"/>
              </w:rPr>
              <w:t>(H)</w:t>
            </w:r>
            <w:r>
              <w:rPr>
                <w:rFonts w:hint="eastAsia"/>
                <w:sz w:val="20"/>
              </w:rPr>
              <w:t>の合計　　　</w:t>
            </w:r>
          </w:p>
          <w:p>
            <w:pPr>
              <w:pStyle w:val="0"/>
              <w:widowControl w:val="1"/>
              <w:autoSpaceDE w:val="0"/>
              <w:autoSpaceDN w:val="0"/>
              <w:spacing w:line="0" w:lineRule="atLeast"/>
              <w:ind w:firstLine="3800" w:firstLineChars="1900"/>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1969135</wp:posOffset>
                      </wp:positionH>
                      <wp:positionV relativeFrom="paragraph">
                        <wp:posOffset>142875</wp:posOffset>
                      </wp:positionV>
                      <wp:extent cx="2769870" cy="0"/>
                      <wp:effectExtent l="0" t="635" r="29210" b="10795"/>
                      <wp:wrapNone/>
                      <wp:docPr id="1027" name="AutoShape 3"/>
                      <a:graphic xmlns:a="http://schemas.openxmlformats.org/drawingml/2006/main">
                        <a:graphicData uri="http://schemas.microsoft.com/office/word/2010/wordprocessingShape">
                          <wps:wsp>
                            <wps:cNvPr id="1027" name="AutoShape 3"/>
                            <wps:cNvCnPr/>
                            <wps:spPr>
                              <a:xfrm>
                                <a:off x="0" y="0"/>
                                <a:ext cx="27698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2;mso-wrap-distance-left:9pt;width:218.1pt;height:0pt;mso-position-horizontal-relative:text;position:absolute;margin-left:155.05000000000001pt;margin-top:11.2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r>
              <w:rPr>
                <w:rFonts w:hint="eastAsia"/>
                <w:sz w:val="20"/>
              </w:rPr>
              <w:t>　　　　　　　　　　　　　　　　　　　　円</w:t>
            </w:r>
          </w:p>
        </w:tc>
      </w:tr>
    </w:tbl>
    <w:p>
      <w:pPr>
        <w:pStyle w:val="0"/>
        <w:widowControl w:val="1"/>
        <w:autoSpaceDE w:val="0"/>
        <w:autoSpaceDN w:val="0"/>
        <w:jc w:val="left"/>
        <w:rPr>
          <w:rFonts w:hint="default"/>
          <w:sz w:val="20"/>
        </w:rPr>
      </w:pPr>
    </w:p>
    <w:p>
      <w:pPr>
        <w:pStyle w:val="0"/>
        <w:widowControl w:val="1"/>
        <w:autoSpaceDE w:val="0"/>
        <w:autoSpaceDN w:val="0"/>
        <w:jc w:val="left"/>
        <w:rPr>
          <w:rFonts w:hint="default"/>
          <w:sz w:val="20"/>
        </w:rPr>
      </w:pPr>
      <w:r>
        <w:rPr>
          <w:rFonts w:hint="eastAsia"/>
          <w:sz w:val="20"/>
        </w:rPr>
        <w:t>※１　補助金の申請は同じ年度内に</w:t>
      </w:r>
      <w:r>
        <w:rPr>
          <w:rFonts w:hint="eastAsia"/>
        </w:rPr>
        <w:t>リフォーム等工事及び減災対策工事それぞれ</w:t>
      </w:r>
      <w:r>
        <w:rPr>
          <w:rFonts w:hint="eastAsia"/>
          <w:sz w:val="20"/>
        </w:rPr>
        <w:t>１回のみとなります。</w:t>
      </w:r>
    </w:p>
    <w:p>
      <w:pPr>
        <w:pStyle w:val="0"/>
        <w:widowControl w:val="1"/>
        <w:autoSpaceDE w:val="0"/>
        <w:autoSpaceDN w:val="0"/>
        <w:ind w:left="400" w:hanging="400" w:hangingChars="200"/>
        <w:jc w:val="left"/>
        <w:rPr>
          <w:rFonts w:hint="default"/>
          <w:sz w:val="20"/>
        </w:rPr>
      </w:pPr>
      <w:r>
        <w:rPr>
          <w:rFonts w:hint="eastAsia"/>
          <w:sz w:val="20"/>
        </w:rPr>
        <w:t>※２　工事代金が</w:t>
      </w:r>
      <w:r>
        <w:rPr>
          <w:rFonts w:hint="eastAsia"/>
          <w:sz w:val="20"/>
        </w:rPr>
        <w:t>50</w:t>
      </w:r>
      <w:r>
        <w:rPr>
          <w:rFonts w:hint="eastAsia"/>
          <w:sz w:val="20"/>
        </w:rPr>
        <w:t>万円未満の場合、要件工事の点数は</w:t>
      </w:r>
      <w:r>
        <w:rPr>
          <w:rFonts w:hint="eastAsia"/>
          <w:sz w:val="20"/>
        </w:rPr>
        <w:t>5</w:t>
      </w:r>
      <w:r>
        <w:rPr>
          <w:rFonts w:hint="eastAsia"/>
          <w:sz w:val="20"/>
        </w:rPr>
        <w:t>点以上とし、それ以外の場合は</w:t>
      </w:r>
      <w:r>
        <w:rPr>
          <w:rFonts w:hint="eastAsia"/>
          <w:sz w:val="20"/>
        </w:rPr>
        <w:t>10</w:t>
      </w:r>
      <w:r>
        <w:rPr>
          <w:rFonts w:hint="eastAsia"/>
          <w:sz w:val="20"/>
        </w:rPr>
        <w:t>点とします。</w:t>
      </w:r>
    </w:p>
    <w:p>
      <w:pPr>
        <w:pStyle w:val="0"/>
        <w:widowControl w:val="1"/>
        <w:autoSpaceDE w:val="0"/>
        <w:autoSpaceDN w:val="0"/>
        <w:ind w:left="400" w:hanging="400" w:hangingChars="200"/>
        <w:jc w:val="left"/>
        <w:rPr>
          <w:rFonts w:hint="default"/>
          <w:sz w:val="20"/>
        </w:rPr>
      </w:pPr>
      <w:r>
        <w:rPr>
          <w:rFonts w:hint="eastAsia"/>
          <w:sz w:val="20"/>
        </w:rPr>
        <w:t>※３　補助金の交付には、要件工事に該当する工事を行う他にも各種条件が定められております。</w:t>
      </w:r>
      <w:bookmarkEnd w:id="0"/>
    </w:p>
    <w:p>
      <w:pPr>
        <w:pStyle w:val="0"/>
        <w:widowControl w:val="1"/>
        <w:autoSpaceDE w:val="0"/>
        <w:autoSpaceDN w:val="0"/>
        <w:jc w:val="left"/>
        <w:rPr>
          <w:rFonts w:hint="default"/>
        </w:rPr>
      </w:pPr>
      <w:r>
        <w:rPr>
          <w:rFonts w:hint="eastAsia"/>
        </w:rPr>
        <w:t>別記様式第２号</w:t>
      </w:r>
    </w:p>
    <w:p>
      <w:pPr>
        <w:pStyle w:val="0"/>
        <w:widowControl w:val="1"/>
        <w:autoSpaceDE w:val="0"/>
        <w:autoSpaceDN w:val="0"/>
        <w:jc w:val="left"/>
        <w:rPr>
          <w:rFonts w:hint="default"/>
        </w:rPr>
      </w:pPr>
    </w:p>
    <w:p>
      <w:pPr>
        <w:pStyle w:val="0"/>
        <w:wordWrap w:val="0"/>
        <w:autoSpaceDE w:val="0"/>
        <w:autoSpaceDN w:val="0"/>
        <w:ind w:right="420"/>
        <w:jc w:val="right"/>
        <w:rPr>
          <w:rFonts w:hint="default"/>
        </w:rPr>
      </w:pPr>
      <w:r>
        <w:rPr>
          <w:rFonts w:hint="eastAsia"/>
        </w:rPr>
        <w:t>年　　　月　　　日</w:t>
      </w:r>
    </w:p>
    <w:p>
      <w:pPr>
        <w:pStyle w:val="0"/>
        <w:widowControl w:val="1"/>
        <w:autoSpaceDE w:val="0"/>
        <w:autoSpaceDN w:val="0"/>
        <w:jc w:val="left"/>
        <w:rPr>
          <w:rFonts w:hint="default"/>
        </w:rPr>
      </w:pPr>
    </w:p>
    <w:p>
      <w:pPr>
        <w:pStyle w:val="0"/>
        <w:autoSpaceDE w:val="0"/>
        <w:autoSpaceDN w:val="0"/>
        <w:rPr>
          <w:rFonts w:hint="default"/>
        </w:rPr>
      </w:pPr>
      <w:r>
        <w:rPr>
          <w:rFonts w:hint="eastAsia"/>
        </w:rPr>
        <w:t>　　飯豊町長　　　</w:t>
      </w:r>
      <w:r>
        <w:rPr>
          <w:rFonts w:hint="eastAsia"/>
        </w:rPr>
        <w:t xml:space="preserve"> </w:t>
      </w:r>
      <w:r>
        <w:rPr>
          <w:rFonts w:hint="eastAsia"/>
        </w:rPr>
        <w:t>　　　　　　　殿</w:t>
      </w:r>
    </w:p>
    <w:p>
      <w:pPr>
        <w:pStyle w:val="0"/>
        <w:autoSpaceDE w:val="0"/>
        <w:autoSpaceDN w:val="0"/>
        <w:jc w:val="center"/>
        <w:rPr>
          <w:rFonts w:hint="default"/>
        </w:rPr>
      </w:pPr>
    </w:p>
    <w:p>
      <w:pPr>
        <w:pStyle w:val="0"/>
        <w:autoSpaceDE w:val="0"/>
        <w:autoSpaceDN w:val="0"/>
        <w:rPr>
          <w:rFonts w:hint="default"/>
        </w:rPr>
      </w:pPr>
      <w:r>
        <w:rPr>
          <w:rFonts w:hint="eastAsia"/>
        </w:rPr>
        <w:t>　　　　　　　　　　　　　　　　　　　　　</w:t>
      </w:r>
      <w:r>
        <w:rPr>
          <w:rFonts w:hint="eastAsia"/>
          <w:spacing w:val="420"/>
          <w:kern w:val="0"/>
          <w:fitText w:val="1260" w:id="4"/>
        </w:rPr>
        <w:t>住</w:t>
      </w:r>
      <w:r>
        <w:rPr>
          <w:rFonts w:hint="eastAsia"/>
          <w:kern w:val="0"/>
          <w:fitText w:val="1260" w:id="4"/>
        </w:rPr>
        <w:t>所</w:t>
      </w:r>
    </w:p>
    <w:p>
      <w:pPr>
        <w:pStyle w:val="0"/>
        <w:autoSpaceDE w:val="0"/>
        <w:autoSpaceDN w:val="0"/>
        <w:rPr>
          <w:rFonts w:hint="default"/>
        </w:rPr>
      </w:pPr>
      <w:r>
        <w:rPr>
          <w:rFonts w:hint="eastAsia"/>
        </w:rPr>
        <w:t>　　　　　　　　　　　　　　　　　　　　　</w:t>
      </w:r>
      <w:r>
        <w:rPr>
          <w:rFonts w:hint="eastAsia"/>
          <w:spacing w:val="26"/>
          <w:kern w:val="0"/>
          <w:fitText w:val="1260" w:id="5"/>
        </w:rPr>
        <w:t>申請者氏</w:t>
      </w:r>
      <w:r>
        <w:rPr>
          <w:rFonts w:hint="eastAsia"/>
          <w:spacing w:val="1"/>
          <w:kern w:val="0"/>
          <w:fitText w:val="1260" w:id="5"/>
        </w:rPr>
        <w:t>名</w:t>
      </w:r>
      <w:r>
        <w:rPr>
          <w:rFonts w:hint="eastAsia"/>
        </w:rPr>
        <w:t>　　　　　　　　　　　　　　</w:t>
      </w:r>
    </w:p>
    <w:p>
      <w:pPr>
        <w:pStyle w:val="0"/>
        <w:autoSpaceDE w:val="0"/>
        <w:autoSpaceDN w:val="0"/>
        <w:jc w:val="left"/>
        <w:rPr>
          <w:rFonts w:hint="default"/>
        </w:rPr>
      </w:pPr>
      <w:r>
        <w:rPr>
          <w:rFonts w:hint="eastAsia"/>
        </w:rPr>
        <w:t>　　　　　　　　　　　　　　　　　　　　　</w:t>
      </w:r>
      <w:r>
        <w:rPr>
          <w:rFonts w:hint="eastAsia"/>
          <w:spacing w:val="70"/>
          <w:kern w:val="0"/>
          <w:fitText w:val="1260" w:id="6"/>
        </w:rPr>
        <w:t>電話番</w:t>
      </w:r>
      <w:r>
        <w:rPr>
          <w:rFonts w:hint="eastAsia"/>
          <w:kern w:val="0"/>
          <w:fitText w:val="1260" w:id="6"/>
        </w:rPr>
        <w:t>号</w:t>
      </w:r>
    </w:p>
    <w:p>
      <w:pPr>
        <w:pStyle w:val="0"/>
        <w:widowControl w:val="1"/>
        <w:autoSpaceDE w:val="0"/>
        <w:autoSpaceDN w:val="0"/>
        <w:jc w:val="left"/>
        <w:rPr>
          <w:rFonts w:hint="default"/>
        </w:rPr>
      </w:pPr>
    </w:p>
    <w:p>
      <w:pPr>
        <w:pStyle w:val="0"/>
        <w:widowControl w:val="1"/>
        <w:autoSpaceDE w:val="0"/>
        <w:autoSpaceDN w:val="0"/>
        <w:jc w:val="center"/>
        <w:rPr>
          <w:rFonts w:hint="default"/>
        </w:rPr>
      </w:pPr>
      <w:r>
        <w:rPr>
          <w:rFonts w:hint="eastAsia"/>
        </w:rPr>
        <w:t>情報確認承諾書</w:t>
      </w: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令和６年度飯豊町住宅リフォーム支援事業費補助金交付事務のため、申請者及び申請者の世帯員が</w:t>
      </w:r>
      <w:r>
        <w:rPr>
          <w:rStyle w:val="19"/>
          <w:rFonts w:hint="eastAsia"/>
        </w:rPr>
        <w:t>町に対して納付義務のある町税等納付金の納付状況及び世帯の状況等の事項について、町</w:t>
      </w:r>
      <w:r>
        <w:rPr>
          <w:rFonts w:hint="eastAsia"/>
        </w:rPr>
        <w:t>が確認することを世帯員からも同意を得たので承諾します。又、下記に記載の事項について認めます。</w:t>
      </w:r>
    </w:p>
    <w:p>
      <w:pPr>
        <w:pStyle w:val="20"/>
        <w:rPr>
          <w:rFonts w:hint="default"/>
          <w:sz w:val="21"/>
        </w:rPr>
      </w:pPr>
    </w:p>
    <w:p>
      <w:pPr>
        <w:pStyle w:val="20"/>
        <w:rPr>
          <w:rFonts w:hint="default"/>
          <w:sz w:val="21"/>
        </w:rPr>
      </w:pPr>
      <w:r>
        <w:rPr>
          <w:rFonts w:hint="eastAsia"/>
          <w:sz w:val="21"/>
        </w:rPr>
        <w:t>記</w:t>
      </w:r>
    </w:p>
    <w:p>
      <w:pPr>
        <w:pStyle w:val="0"/>
        <w:rPr>
          <w:rFonts w:hint="default"/>
        </w:rPr>
      </w:pPr>
    </w:p>
    <w:p>
      <w:pPr>
        <w:pStyle w:val="0"/>
        <w:autoSpaceDE w:val="0"/>
        <w:autoSpaceDN w:val="0"/>
        <w:rPr>
          <w:rFonts w:hint="default"/>
        </w:rPr>
      </w:pPr>
      <w:r>
        <w:rPr>
          <w:rFonts w:hint="eastAsia"/>
        </w:rPr>
        <w:t>申請にあたっての確認事項</w:t>
      </w:r>
    </w:p>
    <w:p>
      <w:pPr>
        <w:pStyle w:val="0"/>
        <w:ind w:left="840" w:leftChars="100" w:hanging="630" w:hangingChars="300"/>
        <w:rPr>
          <w:rFonts w:hint="default"/>
        </w:rPr>
      </w:pPr>
      <w:r>
        <w:rPr>
          <w:rFonts w:hint="eastAsia"/>
        </w:rPr>
        <w:t>１．　補助対象工事費について、各制度及び事業による補助金等の交付を重複して受けていないことを認め、☑マークを付します。</w:t>
      </w:r>
    </w:p>
    <w:p>
      <w:pPr>
        <w:pStyle w:val="0"/>
        <w:autoSpaceDE w:val="0"/>
        <w:autoSpaceDN w:val="0"/>
        <w:ind w:firstLine="1890" w:firstLineChars="900"/>
        <w:rPr>
          <w:rFonts w:hint="default"/>
        </w:rPr>
      </w:pPr>
      <w:r>
        <w:rPr>
          <w:rFonts w:hint="eastAsia"/>
        </w:rPr>
        <w:t>□　介護保険制度に伴う住宅改修　　　</w:t>
      </w:r>
      <w:r>
        <w:rPr>
          <w:rFonts w:hint="eastAsia"/>
        </w:rPr>
        <w:t xml:space="preserve"> </w:t>
      </w:r>
      <w:r>
        <w:rPr>
          <w:rFonts w:hint="eastAsia"/>
        </w:rPr>
        <w:t>／　飯豊町　　</w:t>
      </w:r>
    </w:p>
    <w:p>
      <w:pPr>
        <w:pStyle w:val="0"/>
        <w:rPr>
          <w:rFonts w:hint="default"/>
        </w:rPr>
      </w:pPr>
      <w:r>
        <w:rPr>
          <w:rFonts w:hint="eastAsia"/>
        </w:rPr>
        <w:t>　　　　　　　　　□　水洗便所等改造資金利子補給制度　</w:t>
      </w:r>
      <w:r>
        <w:rPr>
          <w:rFonts w:hint="eastAsia"/>
        </w:rPr>
        <w:t xml:space="preserve"> </w:t>
      </w:r>
      <w:r>
        <w:rPr>
          <w:rFonts w:hint="eastAsia"/>
        </w:rPr>
        <w:t>／　飯豊町</w:t>
      </w:r>
    </w:p>
    <w:p>
      <w:pPr>
        <w:pStyle w:val="0"/>
        <w:rPr>
          <w:rFonts w:hint="default"/>
        </w:rPr>
      </w:pPr>
      <w:r>
        <w:rPr>
          <w:rFonts w:hint="eastAsia"/>
        </w:rPr>
        <w:t>　　　　　　　　　□　住宅用太陽光発電システム設置事業</w:t>
      </w:r>
      <w:r>
        <w:rPr>
          <w:rFonts w:hint="eastAsia"/>
        </w:rPr>
        <w:t xml:space="preserve"> </w:t>
      </w:r>
      <w:r>
        <w:rPr>
          <w:rFonts w:hint="eastAsia"/>
        </w:rPr>
        <w:t>／　飯豊町</w:t>
      </w:r>
    </w:p>
    <w:p>
      <w:pPr>
        <w:pStyle w:val="0"/>
        <w:ind w:firstLine="1890" w:firstLineChars="900"/>
        <w:rPr>
          <w:rFonts w:hint="default"/>
        </w:rPr>
      </w:pPr>
      <w:r>
        <w:rPr>
          <w:rFonts w:hint="eastAsia"/>
        </w:rPr>
        <w:t>□　再生可能エネルギー設備導入事業　</w:t>
      </w:r>
      <w:r>
        <w:rPr>
          <w:rFonts w:hint="eastAsia"/>
        </w:rPr>
        <w:t xml:space="preserve"> </w:t>
      </w:r>
      <w:r>
        <w:rPr>
          <w:rFonts w:hint="eastAsia"/>
        </w:rPr>
        <w:t>／　山形県　　　　　　</w:t>
      </w:r>
    </w:p>
    <w:p>
      <w:pPr>
        <w:pStyle w:val="0"/>
        <w:widowControl w:val="1"/>
        <w:autoSpaceDE w:val="0"/>
        <w:autoSpaceDN w:val="0"/>
        <w:jc w:val="left"/>
        <w:rPr>
          <w:rFonts w:hint="default"/>
        </w:rPr>
      </w:pPr>
      <w:r>
        <w:rPr>
          <w:rFonts w:hint="eastAsia"/>
        </w:rPr>
        <w:t>　　　　　　　　　□　省エネ住宅ポイント制度　　　　　</w:t>
      </w:r>
      <w:r>
        <w:rPr>
          <w:rFonts w:hint="eastAsia"/>
        </w:rPr>
        <w:t xml:space="preserve"> </w:t>
      </w:r>
      <w:r>
        <w:rPr>
          <w:rFonts w:hint="eastAsia"/>
        </w:rPr>
        <w:t>／　国土交通省</w:t>
      </w:r>
    </w:p>
    <w:p>
      <w:pPr>
        <w:pStyle w:val="0"/>
        <w:widowControl w:val="1"/>
        <w:autoSpaceDE w:val="0"/>
        <w:autoSpaceDN w:val="0"/>
        <w:jc w:val="left"/>
        <w:rPr>
          <w:rFonts w:hint="default"/>
        </w:rPr>
      </w:pPr>
      <w:r>
        <w:rPr>
          <w:rFonts w:hint="eastAsia"/>
        </w:rPr>
        <w:t>　　　　　　　　　□　長期優良住宅化リフォーム推進事業</w:t>
      </w:r>
      <w:r>
        <w:rPr>
          <w:rFonts w:hint="eastAsia"/>
        </w:rPr>
        <w:t xml:space="preserve"> </w:t>
      </w:r>
      <w:r>
        <w:rPr>
          <w:rFonts w:hint="eastAsia"/>
        </w:rPr>
        <w:t>／　国土交通省</w:t>
      </w:r>
    </w:p>
    <w:p>
      <w:pPr>
        <w:pStyle w:val="0"/>
        <w:ind w:left="840" w:leftChars="100" w:hanging="630" w:hangingChars="300"/>
        <w:rPr>
          <w:rFonts w:hint="default"/>
        </w:rPr>
      </w:pPr>
    </w:p>
    <w:p>
      <w:pPr>
        <w:pStyle w:val="0"/>
        <w:ind w:left="840" w:leftChars="100" w:hanging="630" w:hangingChars="300"/>
        <w:rPr>
          <w:rFonts w:hint="default"/>
        </w:rPr>
      </w:pPr>
      <w:r>
        <w:rPr>
          <w:rFonts w:hint="eastAsia"/>
        </w:rPr>
        <w:t>２．　補助対象工事費について、次のことを認め、☑マークを付します。</w:t>
      </w:r>
    </w:p>
    <w:p>
      <w:pPr>
        <w:pStyle w:val="0"/>
        <w:ind w:left="840" w:leftChars="100" w:hanging="630" w:hangingChars="300"/>
        <w:rPr>
          <w:rFonts w:hint="default"/>
        </w:rPr>
      </w:pPr>
      <w:r>
        <w:rPr>
          <w:rFonts w:hint="eastAsia"/>
        </w:rPr>
        <w:t>　　　　　　　　□　申請者が自ら施工する工事は、補助対象工事費に含んでいません。</w:t>
      </w:r>
    </w:p>
    <w:p>
      <w:pPr>
        <w:pStyle w:val="0"/>
        <w:ind w:left="840" w:leftChars="100" w:hanging="630" w:hangingChars="300"/>
        <w:rPr>
          <w:rFonts w:hint="default"/>
        </w:rPr>
      </w:pPr>
    </w:p>
    <w:p>
      <w:pPr>
        <w:pStyle w:val="0"/>
        <w:ind w:left="840" w:leftChars="100" w:hanging="630" w:hangingChars="300"/>
        <w:rPr>
          <w:rFonts w:hint="default"/>
        </w:rPr>
      </w:pPr>
      <w:r>
        <w:rPr>
          <w:rFonts w:hint="eastAsia"/>
        </w:rPr>
        <w:t>３．　住宅の所有者及び居住者について、次のことを認め、☑マークを付します。</w:t>
      </w:r>
    </w:p>
    <w:p>
      <w:pPr>
        <w:pStyle w:val="0"/>
        <w:ind w:left="2310" w:leftChars="900" w:hanging="420" w:hangingChars="200"/>
        <w:rPr>
          <w:rFonts w:hint="default"/>
        </w:rPr>
      </w:pPr>
      <w:r>
        <w:rPr>
          <w:rFonts w:hint="eastAsia"/>
        </w:rPr>
        <w:t>□　令和６年度飯豊町住宅リフォーム支援事業費補助金要綱に記載されている資格及び条件を満たしているため、申請します。</w:t>
      </w:r>
    </w:p>
    <w:p>
      <w:pPr>
        <w:pStyle w:val="0"/>
        <w:widowControl w:val="1"/>
        <w:autoSpaceDE w:val="0"/>
        <w:autoSpaceDN w:val="0"/>
        <w:ind w:left="105" w:leftChars="50"/>
        <w:jc w:val="left"/>
        <w:rPr>
          <w:rFonts w:hint="default"/>
        </w:rPr>
      </w:pPr>
    </w:p>
    <w:p>
      <w:pPr>
        <w:pStyle w:val="0"/>
        <w:widowControl w:val="1"/>
        <w:autoSpaceDE w:val="0"/>
        <w:autoSpaceDN w:val="0"/>
        <w:ind w:left="840" w:leftChars="100" w:hanging="630" w:hangingChars="300"/>
        <w:jc w:val="left"/>
        <w:rPr>
          <w:rFonts w:hint="default"/>
        </w:rPr>
      </w:pPr>
      <w:r>
        <w:rPr>
          <w:rFonts w:hint="eastAsia"/>
        </w:rPr>
        <w:t>４．　移住世帯、新婚世帯、子育て世帯として申請する工事が補助対象の場合で、以下に該当する場合、☑マークを付します。</w:t>
      </w: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r>
        <w:rPr>
          <w:rFonts w:hint="eastAsia"/>
        </w:rPr>
        <w:t>・移住世帯で未転入の場合</w:t>
      </w:r>
    </w:p>
    <w:p>
      <w:pPr>
        <w:pStyle w:val="0"/>
        <w:widowControl w:val="1"/>
        <w:autoSpaceDE w:val="0"/>
        <w:autoSpaceDN w:val="0"/>
        <w:ind w:left="645" w:leftChars="207" w:hanging="210" w:hangingChars="100"/>
        <w:jc w:val="left"/>
        <w:rPr>
          <w:rFonts w:hint="default"/>
        </w:rPr>
      </w:pPr>
      <w:r>
        <w:rPr>
          <w:rFonts w:hint="eastAsia"/>
        </w:rPr>
        <w:t>□　申請日において山形県外に居住しているため、実績報告書の提出後</w:t>
      </w:r>
      <w:r>
        <w:rPr>
          <w:rFonts w:hint="eastAsia"/>
        </w:rPr>
        <w:t>30</w:t>
      </w:r>
      <w:r>
        <w:rPr>
          <w:rFonts w:hint="eastAsia"/>
        </w:rPr>
        <w:t>日を経過する日までに申請者及び申請者の世帯員が補助対象の住宅に居住し、転入の際は報告します。</w:t>
      </w:r>
    </w:p>
    <w:p>
      <w:pPr>
        <w:pStyle w:val="0"/>
        <w:widowControl w:val="1"/>
        <w:autoSpaceDE w:val="0"/>
        <w:autoSpaceDN w:val="0"/>
        <w:ind w:left="2745" w:leftChars="107" w:hanging="2520" w:hangingChars="1200"/>
        <w:jc w:val="left"/>
        <w:rPr>
          <w:rFonts w:hint="default"/>
        </w:rPr>
      </w:pPr>
    </w:p>
    <w:p>
      <w:pPr>
        <w:pStyle w:val="0"/>
        <w:widowControl w:val="1"/>
        <w:autoSpaceDE w:val="0"/>
        <w:autoSpaceDN w:val="0"/>
        <w:ind w:left="2745" w:leftChars="107" w:hanging="2520" w:hangingChars="1200"/>
        <w:jc w:val="left"/>
        <w:rPr>
          <w:rFonts w:hint="default"/>
        </w:rPr>
      </w:pPr>
      <w:r>
        <w:rPr>
          <w:rFonts w:hint="eastAsia"/>
        </w:rPr>
        <w:t>・子育て世帯で現在妊娠中の場合</w:t>
      </w:r>
    </w:p>
    <w:p>
      <w:pPr>
        <w:pStyle w:val="0"/>
        <w:widowControl w:val="1"/>
        <w:autoSpaceDE w:val="0"/>
        <w:autoSpaceDN w:val="0"/>
        <w:ind w:left="630" w:leftChars="200" w:hanging="210" w:hangingChars="100"/>
        <w:jc w:val="left"/>
        <w:rPr>
          <w:rFonts w:hint="default"/>
        </w:rPr>
      </w:pPr>
      <w:r>
        <w:rPr>
          <w:rFonts w:hint="eastAsia"/>
        </w:rPr>
        <w:t>□　世帯員が妊娠中の旨を母子手帳により申請時に確認を受けます。</w:t>
      </w: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r>
        <w:rPr>
          <w:rFonts w:hint="eastAsia"/>
        </w:rPr>
        <w:t>・新婚世帯で事実婚関係の場合</w:t>
      </w:r>
    </w:p>
    <w:p>
      <w:pPr>
        <w:pStyle w:val="0"/>
        <w:widowControl w:val="1"/>
        <w:autoSpaceDE w:val="0"/>
        <w:autoSpaceDN w:val="0"/>
        <w:ind w:left="2730" w:leftChars="100" w:hanging="2520" w:hangingChars="1200"/>
        <w:jc w:val="left"/>
        <w:rPr>
          <w:rFonts w:hint="default"/>
        </w:rPr>
      </w:pPr>
      <w:r>
        <w:rPr>
          <w:rFonts w:hint="eastAsia"/>
        </w:rPr>
        <w:t>　□　同居している未届の妻（夫）とは事実上婚姻関係にあることを認めます</w:t>
      </w: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５．世帯員及び同居予定者一覧</w:t>
      </w:r>
    </w:p>
    <w:tbl>
      <w:tblPr>
        <w:tblStyle w:val="11"/>
        <w:tblW w:w="5123"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
        <w:gridCol w:w="1843"/>
        <w:gridCol w:w="3652"/>
        <w:gridCol w:w="969"/>
        <w:gridCol w:w="2902"/>
      </w:tblGrid>
      <w:tr>
        <w:trPr>
          <w:trHeight w:val="567"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sz w:val="16"/>
              </w:rPr>
            </w:pPr>
            <w:r>
              <w:rPr>
                <w:rFonts w:hint="eastAsia"/>
                <w:sz w:val="16"/>
              </w:rPr>
              <w:t>ふりがな</w:t>
            </w:r>
          </w:p>
          <w:p>
            <w:pPr>
              <w:pStyle w:val="0"/>
              <w:widowControl w:val="1"/>
              <w:suppressAutoHyphens w:val="1"/>
              <w:wordWrap w:val="0"/>
              <w:autoSpaceDE w:val="0"/>
              <w:autoSpaceDN w:val="0"/>
              <w:adjustRightInd w:val="0"/>
              <w:jc w:val="center"/>
              <w:textAlignment w:val="baseline"/>
              <w:rPr>
                <w:rFonts w:hint="default"/>
              </w:rPr>
            </w:pPr>
            <w:r>
              <w:rPr>
                <w:rFonts w:hint="eastAsia"/>
              </w:rPr>
              <w:t>氏　名</w:t>
            </w: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生年月日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続　柄</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現在世帯員でない場合</w:t>
            </w:r>
          </w:p>
          <w:p>
            <w:pPr>
              <w:pStyle w:val="0"/>
              <w:widowControl w:val="1"/>
              <w:suppressAutoHyphens w:val="1"/>
              <w:autoSpaceDE w:val="0"/>
              <w:autoSpaceDN w:val="0"/>
              <w:adjustRightInd w:val="0"/>
              <w:jc w:val="center"/>
              <w:textAlignment w:val="baseline"/>
              <w:rPr>
                <w:rFonts w:hint="default"/>
              </w:rPr>
            </w:pPr>
            <w:r>
              <w:rPr>
                <w:rFonts w:hint="eastAsia"/>
              </w:rPr>
              <w:t>その住所を記載</w:t>
            </w: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１</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本　人</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２</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３</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４</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５</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６</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７</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８</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９</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10</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11</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Ｍ</w:t>
            </w: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bl>
    <w:p>
      <w:pPr>
        <w:pStyle w:val="0"/>
        <w:widowControl w:val="1"/>
        <w:autoSpaceDE w:val="0"/>
        <w:autoSpaceDN w:val="0"/>
        <w:spacing w:line="20" w:lineRule="atLeast"/>
        <w:jc w:val="left"/>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8</Pages>
  <Words>173</Words>
  <Characters>3663</Characters>
  <Application>JUST Note</Application>
  <Lines>6714</Lines>
  <Paragraphs>430</Paragraphs>
  <CharactersWithSpaces>4256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2023-03-29T00:37:00Z</cp:lastPrinted>
  <dcterms:created xsi:type="dcterms:W3CDTF">2024-03-29T01:16:00Z</dcterms:created>
  <dcterms:modified xsi:type="dcterms:W3CDTF">2024-04-05T07:57:21Z</dcterms:modified>
  <cp:revision>3</cp:revision>
</cp:coreProperties>
</file>